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16B8" w14:textId="77777777" w:rsidR="006C6E1A" w:rsidRPr="00990152" w:rsidRDefault="006C6E1A" w:rsidP="002869A8">
      <w:pPr>
        <w:rPr>
          <w:lang w:val="hr-HR"/>
        </w:rPr>
      </w:pPr>
    </w:p>
    <w:p w14:paraId="2797B94D" w14:textId="77777777" w:rsidR="00940799" w:rsidRPr="00990152" w:rsidRDefault="00940799" w:rsidP="00940799">
      <w:pPr>
        <w:pStyle w:val="NoSpacing"/>
      </w:pPr>
    </w:p>
    <w:p w14:paraId="16EA30C8" w14:textId="77777777" w:rsidR="00E43AF0" w:rsidRPr="00990152" w:rsidRDefault="00E43AF0" w:rsidP="00C55C8F">
      <w:pPr>
        <w:spacing w:after="16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</w:pPr>
    </w:p>
    <w:p w14:paraId="545D6F41" w14:textId="117D81D3" w:rsidR="00C55C8F" w:rsidRPr="00990152" w:rsidRDefault="00C55C8F" w:rsidP="00C55C8F">
      <w:pPr>
        <w:spacing w:after="16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  <w:t xml:space="preserve">Na temelju usvojenoga </w:t>
      </w:r>
      <w:r w:rsidR="00940799" w:rsidRPr="00990152"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  <w:t xml:space="preserve">godišnjeg </w:t>
      </w:r>
      <w:r w:rsidRPr="00990152"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  <w:t>Programa rada Turističke zajednice Splitsko – dalmatinske županije za 2025. godinu, Turistička zajednica Splitsko-dalmatinske županije objavljuje</w:t>
      </w:r>
    </w:p>
    <w:p w14:paraId="1F81E55C" w14:textId="77777777" w:rsidR="00C55C8F" w:rsidRPr="00990152" w:rsidRDefault="00C55C8F" w:rsidP="00C55C8F">
      <w:pPr>
        <w:spacing w:after="160" w:line="259" w:lineRule="auto"/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</w:pPr>
    </w:p>
    <w:p w14:paraId="1DE5BC82" w14:textId="77777777" w:rsidR="00E43AF0" w:rsidRPr="00990152" w:rsidRDefault="00E43AF0" w:rsidP="00C55C8F">
      <w:pPr>
        <w:spacing w:after="160" w:line="259" w:lineRule="auto"/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</w:pPr>
    </w:p>
    <w:p w14:paraId="5548BE9B" w14:textId="77777777" w:rsidR="00C55C8F" w:rsidRPr="00990152" w:rsidRDefault="00C55C8F" w:rsidP="00C5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hr-HR"/>
        </w:rPr>
        <w:t>JAVNI POZIV</w:t>
      </w:r>
    </w:p>
    <w:p w14:paraId="6AE88684" w14:textId="77777777" w:rsidR="00E43AF0" w:rsidRPr="00990152" w:rsidRDefault="00C55C8F" w:rsidP="00C5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hr-HR"/>
        </w:rPr>
        <w:t xml:space="preserve">za potpore </w:t>
      </w:r>
      <w:bookmarkStart w:id="0" w:name="I._Predmet_Javnog_poziva"/>
      <w:bookmarkEnd w:id="0"/>
      <w:r w:rsidRPr="0099015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hr-HR"/>
        </w:rPr>
        <w:t xml:space="preserve">poslovnim subjektima u provedbi programa, aktivnosti i projekata s ciljem razvoja i promocije turizma </w:t>
      </w:r>
    </w:p>
    <w:p w14:paraId="62C52563" w14:textId="757D6B83" w:rsidR="00C55C8F" w:rsidRPr="00990152" w:rsidRDefault="00C55C8F" w:rsidP="00E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hr-HR"/>
        </w:rPr>
        <w:t>Srednje Dalmacije u 2025. godini</w:t>
      </w:r>
    </w:p>
    <w:p w14:paraId="2DB35720" w14:textId="77777777" w:rsidR="00940799" w:rsidRPr="00990152" w:rsidRDefault="00940799" w:rsidP="00C55C8F">
      <w:pPr>
        <w:spacing w:after="160" w:line="259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hr-HR"/>
        </w:rPr>
      </w:pPr>
    </w:p>
    <w:p w14:paraId="369A1490" w14:textId="77777777" w:rsidR="00E43AF0" w:rsidRPr="00990152" w:rsidRDefault="00E43AF0" w:rsidP="00C55C8F">
      <w:pPr>
        <w:spacing w:after="160" w:line="259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hr-HR"/>
        </w:rPr>
      </w:pPr>
    </w:p>
    <w:p w14:paraId="03930135" w14:textId="533A8AB3" w:rsidR="008232E1" w:rsidRPr="00990152" w:rsidRDefault="008232E1" w:rsidP="007C439E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90152">
        <w:rPr>
          <w:rFonts w:ascii="Times New Roman" w:hAnsi="Times New Roman" w:cs="Times New Roman"/>
          <w:b/>
          <w:bCs/>
          <w:kern w:val="2"/>
          <w:sz w:val="28"/>
          <w:szCs w:val="28"/>
        </w:rPr>
        <w:t>Predmet javnog poziva</w:t>
      </w:r>
    </w:p>
    <w:p w14:paraId="44802E4F" w14:textId="2A4959B3" w:rsidR="00C55C8F" w:rsidRPr="00990152" w:rsidRDefault="00940799" w:rsidP="009407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 xml:space="preserve">a) </w:t>
      </w:r>
      <w:r w:rsidR="00E43AF0" w:rsidRPr="00990152">
        <w:rPr>
          <w:rFonts w:ascii="Times New Roman" w:hAnsi="Times New Roman"/>
          <w:sz w:val="28"/>
          <w:szCs w:val="28"/>
        </w:rPr>
        <w:t>T</w:t>
      </w:r>
      <w:r w:rsidR="00990152">
        <w:rPr>
          <w:rFonts w:ascii="Times New Roman" w:hAnsi="Times New Roman"/>
          <w:sz w:val="28"/>
          <w:szCs w:val="28"/>
        </w:rPr>
        <w:t xml:space="preserve">uristička zajednica </w:t>
      </w:r>
      <w:r w:rsidR="00E43AF0" w:rsidRPr="00990152">
        <w:rPr>
          <w:rFonts w:ascii="Times New Roman" w:hAnsi="Times New Roman"/>
          <w:sz w:val="28"/>
          <w:szCs w:val="28"/>
        </w:rPr>
        <w:t>Splitsko – dalmatinska</w:t>
      </w:r>
      <w:r w:rsidR="00990152">
        <w:rPr>
          <w:rFonts w:ascii="Times New Roman" w:hAnsi="Times New Roman"/>
          <w:sz w:val="28"/>
          <w:szCs w:val="28"/>
        </w:rPr>
        <w:t xml:space="preserve"> županije (u nastavku TZ SDŽ)</w:t>
      </w:r>
      <w:r w:rsidR="00E43AF0" w:rsidRPr="00990152">
        <w:rPr>
          <w:rFonts w:ascii="Times New Roman" w:hAnsi="Times New Roman"/>
          <w:sz w:val="28"/>
          <w:szCs w:val="28"/>
        </w:rPr>
        <w:t xml:space="preserve"> planira u 2025. godini provoditi tijekom cijele godine otvoreni natječaj za razne poslovne subjekte (obrazovne institucije, udruge, kulturno – umjetnička društva, poslovne subjekte i društva i itd.), a vezano za sufinanciranje različitih aktivnosti, programa i projekata koji će se provoditi u zemlji i inozemstvu, a sve s ciljem promocije </w:t>
      </w:r>
      <w:r w:rsidR="00990152" w:rsidRPr="00990152">
        <w:rPr>
          <w:rFonts w:ascii="Times New Roman" w:hAnsi="Times New Roman"/>
          <w:sz w:val="28"/>
          <w:szCs w:val="28"/>
        </w:rPr>
        <w:t>Splitsko-dalmatinske županije, odnosno Srednje Dalmacije</w:t>
      </w:r>
      <w:r w:rsidR="00E43AF0" w:rsidRPr="00990152">
        <w:rPr>
          <w:rFonts w:ascii="Times New Roman" w:hAnsi="Times New Roman"/>
          <w:sz w:val="28"/>
          <w:szCs w:val="28"/>
        </w:rPr>
        <w:t xml:space="preserve"> kao turističke destinacije.</w:t>
      </w:r>
    </w:p>
    <w:p w14:paraId="2E6392C0" w14:textId="77777777" w:rsidR="00940799" w:rsidRPr="00990152" w:rsidRDefault="00940799" w:rsidP="009407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121ABF3" w14:textId="16F90A15" w:rsidR="007C439E" w:rsidRPr="00990152" w:rsidRDefault="00940799" w:rsidP="009407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 xml:space="preserve">b) </w:t>
      </w:r>
      <w:r w:rsidR="00AA361C" w:rsidRPr="00990152">
        <w:rPr>
          <w:rFonts w:ascii="Times New Roman" w:hAnsi="Times New Roman"/>
          <w:sz w:val="28"/>
          <w:szCs w:val="28"/>
        </w:rPr>
        <w:t xml:space="preserve">Sredstva potpore su bespovratna, a osigurana su temeljem Programa rada </w:t>
      </w:r>
      <w:r w:rsidR="00990152">
        <w:rPr>
          <w:rFonts w:ascii="Times New Roman" w:hAnsi="Times New Roman"/>
          <w:sz w:val="28"/>
          <w:szCs w:val="28"/>
        </w:rPr>
        <w:t>TZ SDŽ</w:t>
      </w:r>
      <w:r w:rsidR="00AA361C" w:rsidRPr="00990152">
        <w:rPr>
          <w:rFonts w:ascii="Times New Roman" w:hAnsi="Times New Roman"/>
          <w:sz w:val="28"/>
          <w:szCs w:val="28"/>
        </w:rPr>
        <w:t xml:space="preserve"> za 2025. godinu pod stavkom </w:t>
      </w:r>
      <w:r w:rsidR="00AA361C" w:rsidRPr="00990152">
        <w:rPr>
          <w:rFonts w:ascii="Times New Roman" w:hAnsi="Times New Roman"/>
          <w:i/>
          <w:sz w:val="28"/>
          <w:szCs w:val="28"/>
        </w:rPr>
        <w:t>2.</w:t>
      </w:r>
      <w:r w:rsidR="0001618A" w:rsidRPr="00990152">
        <w:rPr>
          <w:rFonts w:ascii="Times New Roman" w:hAnsi="Times New Roman"/>
          <w:i/>
          <w:sz w:val="28"/>
          <w:szCs w:val="28"/>
        </w:rPr>
        <w:t>3</w:t>
      </w:r>
      <w:r w:rsidR="00AA361C" w:rsidRPr="00990152">
        <w:rPr>
          <w:rFonts w:ascii="Times New Roman" w:hAnsi="Times New Roman"/>
          <w:i/>
          <w:sz w:val="28"/>
          <w:szCs w:val="28"/>
        </w:rPr>
        <w:t>.</w:t>
      </w:r>
      <w:r w:rsidR="0001618A" w:rsidRPr="00990152">
        <w:rPr>
          <w:rFonts w:ascii="Times New Roman" w:hAnsi="Times New Roman"/>
          <w:i/>
          <w:sz w:val="28"/>
          <w:szCs w:val="28"/>
        </w:rPr>
        <w:t>3.</w:t>
      </w:r>
      <w:r w:rsidR="00AA361C" w:rsidRPr="00990152">
        <w:rPr>
          <w:rFonts w:ascii="Times New Roman" w:hAnsi="Times New Roman"/>
          <w:i/>
          <w:sz w:val="28"/>
          <w:szCs w:val="28"/>
        </w:rPr>
        <w:t xml:space="preserve"> </w:t>
      </w:r>
      <w:r w:rsidR="00E7757C" w:rsidRPr="00990152">
        <w:rPr>
          <w:rFonts w:ascii="Times New Roman" w:hAnsi="Times New Roman"/>
          <w:i/>
          <w:sz w:val="28"/>
          <w:szCs w:val="28"/>
        </w:rPr>
        <w:t>Potpore raznim subjektima u funkciji razvoja turizma</w:t>
      </w:r>
      <w:r w:rsidR="00AA361C" w:rsidRPr="00990152">
        <w:rPr>
          <w:rFonts w:ascii="Times New Roman" w:hAnsi="Times New Roman"/>
          <w:i/>
          <w:sz w:val="28"/>
          <w:szCs w:val="28"/>
        </w:rPr>
        <w:t>.</w:t>
      </w:r>
    </w:p>
    <w:p w14:paraId="5C147693" w14:textId="77777777" w:rsidR="00940799" w:rsidRPr="00990152" w:rsidRDefault="00940799" w:rsidP="007C439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8314EF5" w14:textId="0CEAB0E5" w:rsidR="00AA361C" w:rsidRPr="00990152" w:rsidRDefault="00940799" w:rsidP="007C439E">
      <w:pPr>
        <w:pStyle w:val="NoSpacing"/>
        <w:jc w:val="both"/>
        <w:rPr>
          <w:rFonts w:ascii="Times New Roman" w:hAnsi="Times New Roman"/>
          <w:kern w:val="0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 xml:space="preserve">c) </w:t>
      </w:r>
      <w:r w:rsidR="00C55C8F" w:rsidRPr="00990152">
        <w:rPr>
          <w:rFonts w:ascii="Times New Roman" w:hAnsi="Times New Roman"/>
          <w:sz w:val="28"/>
          <w:szCs w:val="28"/>
        </w:rPr>
        <w:t xml:space="preserve">Ukupan godišnji iznos potpora planiran na temelju </w:t>
      </w:r>
      <w:r w:rsidR="005C1F81" w:rsidRPr="00990152">
        <w:rPr>
          <w:rFonts w:ascii="Times New Roman" w:hAnsi="Times New Roman"/>
          <w:sz w:val="28"/>
          <w:szCs w:val="28"/>
        </w:rPr>
        <w:t>P</w:t>
      </w:r>
      <w:r w:rsidR="00C55C8F" w:rsidRPr="00990152">
        <w:rPr>
          <w:rFonts w:ascii="Times New Roman" w:hAnsi="Times New Roman"/>
          <w:sz w:val="28"/>
          <w:szCs w:val="28"/>
        </w:rPr>
        <w:t xml:space="preserve">rograma rada </w:t>
      </w:r>
      <w:r w:rsidR="005C1F81" w:rsidRPr="00990152">
        <w:rPr>
          <w:rFonts w:ascii="Times New Roman" w:hAnsi="Times New Roman"/>
          <w:sz w:val="28"/>
          <w:szCs w:val="28"/>
        </w:rPr>
        <w:t>TZ</w:t>
      </w:r>
      <w:r w:rsidR="00990152">
        <w:rPr>
          <w:rFonts w:ascii="Times New Roman" w:hAnsi="Times New Roman"/>
          <w:sz w:val="28"/>
          <w:szCs w:val="28"/>
        </w:rPr>
        <w:t xml:space="preserve"> </w:t>
      </w:r>
      <w:r w:rsidR="005C1F81" w:rsidRPr="00990152">
        <w:rPr>
          <w:rFonts w:ascii="Times New Roman" w:hAnsi="Times New Roman"/>
          <w:sz w:val="28"/>
          <w:szCs w:val="28"/>
        </w:rPr>
        <w:t xml:space="preserve">SDŽ za 2025. godinu </w:t>
      </w:r>
      <w:r w:rsidR="00C55C8F" w:rsidRPr="00990152">
        <w:rPr>
          <w:rFonts w:ascii="Times New Roman" w:hAnsi="Times New Roman"/>
          <w:sz w:val="28"/>
          <w:szCs w:val="28"/>
        </w:rPr>
        <w:t>iznosi 30.000,00 eur.</w:t>
      </w:r>
    </w:p>
    <w:p w14:paraId="0981A2F8" w14:textId="77777777" w:rsidR="00940799" w:rsidRPr="00990152" w:rsidRDefault="00940799" w:rsidP="007C439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C84626" w14:textId="2290F9D7" w:rsidR="00C55C8F" w:rsidRPr="00990152" w:rsidRDefault="00940799" w:rsidP="007C43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 xml:space="preserve">d) </w:t>
      </w:r>
      <w:r w:rsidR="00C55C8F" w:rsidRPr="00990152">
        <w:rPr>
          <w:rFonts w:ascii="Times New Roman" w:hAnsi="Times New Roman"/>
          <w:sz w:val="28"/>
          <w:szCs w:val="28"/>
        </w:rPr>
        <w:t>Predmet Javnog poziva je dodjela bespovratnih novčanih sredstava (potpora) Turističke zajednice Splitsko-dalmatinske županije  (dalje u tekstu: TZ</w:t>
      </w:r>
      <w:r w:rsidR="00990152">
        <w:rPr>
          <w:rFonts w:ascii="Times New Roman" w:hAnsi="Times New Roman"/>
          <w:sz w:val="28"/>
          <w:szCs w:val="28"/>
        </w:rPr>
        <w:t xml:space="preserve"> </w:t>
      </w:r>
      <w:r w:rsidR="00C55C8F" w:rsidRPr="00990152">
        <w:rPr>
          <w:rFonts w:ascii="Times New Roman" w:hAnsi="Times New Roman"/>
          <w:sz w:val="28"/>
          <w:szCs w:val="28"/>
        </w:rPr>
        <w:t>SDŽ) raznim poslovnim subjektima za sufinanciranje aktivnosti, programa i projekata u zemlji i inozemstvu</w:t>
      </w:r>
      <w:r w:rsidR="00E43AF0" w:rsidRPr="00990152">
        <w:rPr>
          <w:rFonts w:ascii="Times New Roman" w:hAnsi="Times New Roman"/>
          <w:sz w:val="28"/>
          <w:szCs w:val="28"/>
        </w:rPr>
        <w:t>.</w:t>
      </w:r>
    </w:p>
    <w:p w14:paraId="47CA547D" w14:textId="77777777" w:rsidR="00940799" w:rsidRPr="00990152" w:rsidRDefault="00940799" w:rsidP="007C439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A5DFDC0" w14:textId="77777777" w:rsidR="00E43AF0" w:rsidRPr="00990152" w:rsidRDefault="00E43AF0" w:rsidP="007C439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FDABD9C" w14:textId="77777777" w:rsidR="00E43AF0" w:rsidRPr="00990152" w:rsidRDefault="00E43AF0" w:rsidP="007C439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2AC741A" w14:textId="1639CAF9" w:rsidR="00940799" w:rsidRPr="00990152" w:rsidRDefault="007C439E" w:rsidP="00E7757C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II._Namjena_potpore"/>
      <w:bookmarkEnd w:id="1"/>
      <w:r w:rsidRPr="00990152">
        <w:rPr>
          <w:rFonts w:ascii="Times New Roman" w:hAnsi="Times New Roman" w:cs="Times New Roman"/>
          <w:b/>
          <w:sz w:val="28"/>
          <w:szCs w:val="28"/>
        </w:rPr>
        <w:t>Namjena potpore</w:t>
      </w:r>
    </w:p>
    <w:p w14:paraId="72380D1F" w14:textId="1E4D4B50" w:rsidR="00C55C8F" w:rsidRPr="00990152" w:rsidRDefault="00940799" w:rsidP="007C439E">
      <w:pPr>
        <w:spacing w:after="160" w:line="259" w:lineRule="auto"/>
        <w:jc w:val="both"/>
        <w:rPr>
          <w:rFonts w:ascii="Times New Roman" w:hAnsi="Times New Roman" w:cs="Times New Roman"/>
          <w:kern w:val="2"/>
          <w:sz w:val="28"/>
          <w:szCs w:val="28"/>
          <w:lang w:val="hr-HR"/>
        </w:rPr>
      </w:pP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a) </w:t>
      </w:r>
      <w:r w:rsidR="001212C1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Bespovratna s</w:t>
      </w:r>
      <w:r w:rsidR="00C55C8F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redstva potpore odobravat će se za </w:t>
      </w:r>
      <w:r w:rsidR="001212C1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prihvatljive </w:t>
      </w:r>
      <w:r w:rsidR="00C55C8F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aktivnosti, projekte i programe </w:t>
      </w:r>
      <w:r w:rsidR="001212C1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koji će biti realizirane tijekom 2025. godine </w:t>
      </w:r>
      <w:r w:rsidR="00C55C8F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od;</w:t>
      </w:r>
    </w:p>
    <w:p w14:paraId="6B5C5EFC" w14:textId="77777777" w:rsidR="00C55C8F" w:rsidRPr="00990152" w:rsidRDefault="00C55C8F" w:rsidP="001212C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općeg društvenog značaja;</w:t>
      </w:r>
    </w:p>
    <w:p w14:paraId="51B4EC25" w14:textId="5BBED8B7" w:rsidR="00C55C8F" w:rsidRPr="00990152" w:rsidRDefault="00C55C8F" w:rsidP="001212C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(kulturne, zdravstvene, sportske, ekološke, obrazovne</w:t>
      </w:r>
      <w:r w:rsidR="00426960"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 znanstvene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i dr</w:t>
      </w:r>
      <w:r w:rsid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uge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aktivnosti)</w:t>
      </w:r>
    </w:p>
    <w:p w14:paraId="24D4385C" w14:textId="77777777" w:rsidR="00C55C8F" w:rsidRPr="00990152" w:rsidRDefault="00C55C8F" w:rsidP="001212C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značaja za razvoj i promociju turizma;</w:t>
      </w:r>
    </w:p>
    <w:p w14:paraId="7C82F0FE" w14:textId="3058764A" w:rsidR="00C55C8F" w:rsidRPr="00990152" w:rsidRDefault="00C55C8F" w:rsidP="00C55C8F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(marketinške, edukativne</w:t>
      </w:r>
      <w:r w:rsidR="009F6C7D"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 stručni skupovi i konferencije</w:t>
      </w:r>
      <w:r w:rsidR="00E43AF0"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 izdavaštvo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i sl</w:t>
      </w:r>
      <w:r w:rsid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ične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aktivnosti)</w:t>
      </w:r>
    </w:p>
    <w:p w14:paraId="46643CBB" w14:textId="77777777" w:rsidR="00C55C8F" w:rsidRPr="00990152" w:rsidRDefault="00C55C8F" w:rsidP="00C55C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i druge općekorisne svrhe;</w:t>
      </w:r>
    </w:p>
    <w:p w14:paraId="0E7AA089" w14:textId="77777777" w:rsidR="005C1F81" w:rsidRPr="00990152" w:rsidRDefault="005C1F81" w:rsidP="001212C1">
      <w:pPr>
        <w:pStyle w:val="NoSpacing"/>
      </w:pPr>
    </w:p>
    <w:p w14:paraId="0483997D" w14:textId="3DAB6018" w:rsidR="00A60225" w:rsidRPr="00990152" w:rsidRDefault="00A60225" w:rsidP="00A60225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90152">
        <w:rPr>
          <w:rFonts w:ascii="Times New Roman" w:hAnsi="Times New Roman" w:cs="Times New Roman"/>
          <w:b/>
          <w:kern w:val="2"/>
          <w:sz w:val="28"/>
          <w:szCs w:val="28"/>
        </w:rPr>
        <w:t>Korisnici potpore</w:t>
      </w:r>
    </w:p>
    <w:p w14:paraId="116D7001" w14:textId="2ECD6CDF" w:rsidR="00C55C8F" w:rsidRPr="00990152" w:rsidRDefault="00A60225" w:rsidP="00A60225">
      <w:pPr>
        <w:spacing w:after="160" w:line="259" w:lineRule="auto"/>
        <w:rPr>
          <w:rFonts w:ascii="Times New Roman" w:hAnsi="Times New Roman" w:cs="Times New Roman"/>
          <w:kern w:val="2"/>
          <w:sz w:val="28"/>
          <w:szCs w:val="28"/>
          <w:lang w:val="hr-HR"/>
        </w:rPr>
      </w:pP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a) </w:t>
      </w:r>
      <w:r w:rsidR="00C55C8F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Korisnici potpora</w:t>
      </w: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 TZ</w:t>
      </w:r>
      <w:r w:rsid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 </w:t>
      </w: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SDŽ</w:t>
      </w:r>
      <w:r w:rsidR="00C55C8F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 mogu biti;</w:t>
      </w:r>
    </w:p>
    <w:p w14:paraId="629E6A1A" w14:textId="77777777" w:rsidR="00A60225" w:rsidRPr="00990152" w:rsidRDefault="002C6570" w:rsidP="00C55C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u</w:t>
      </w:r>
      <w:r w:rsidR="00C55C8F"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druge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, </w:t>
      </w:r>
    </w:p>
    <w:p w14:paraId="2E6E8DBD" w14:textId="72594301" w:rsidR="00C55C8F" w:rsidRPr="00990152" w:rsidRDefault="002C6570" w:rsidP="00C55C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kulturno – umjetnička društva</w:t>
      </w:r>
      <w:r w:rsidR="00C55C8F"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</w:p>
    <w:p w14:paraId="656C7C37" w14:textId="77777777" w:rsidR="00A60225" w:rsidRPr="00990152" w:rsidRDefault="00C55C8F" w:rsidP="00C55C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zaklade, fundacije, ustanove, umjetničke organizacije, komore, sindikati, </w:t>
      </w:r>
    </w:p>
    <w:p w14:paraId="6240480D" w14:textId="63A705FD" w:rsidR="00C55C8F" w:rsidRPr="00990152" w:rsidRDefault="00C55C8F" w:rsidP="00C55C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obrazovne</w:t>
      </w:r>
      <w:r w:rsidR="00A60225"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 znanstvene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i vjerske ustanove, </w:t>
      </w:r>
    </w:p>
    <w:p w14:paraId="571903FF" w14:textId="35224AA8" w:rsidR="00C55C8F" w:rsidRPr="00990152" w:rsidRDefault="00C55C8F" w:rsidP="00C55C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jav</w:t>
      </w:r>
      <w:r w:rsidR="00A60225"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ne i državne ustanove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, </w:t>
      </w:r>
    </w:p>
    <w:p w14:paraId="75BB2F57" w14:textId="6ED36D7D" w:rsidR="00C55C8F" w:rsidRPr="00990152" w:rsidRDefault="00C55C8F" w:rsidP="00C55C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trgovačka društva i obrti</w:t>
      </w:r>
      <w:r w:rsidR="00A60225"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</w:t>
      </w:r>
    </w:p>
    <w:p w14:paraId="278EA438" w14:textId="21C430A0" w:rsidR="00A60225" w:rsidRPr="00990152" w:rsidRDefault="00A60225" w:rsidP="00C55C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ostale pravne osobe</w:t>
      </w:r>
    </w:p>
    <w:p w14:paraId="27908623" w14:textId="77777777" w:rsidR="00A60225" w:rsidRPr="00990152" w:rsidRDefault="00A60225" w:rsidP="00A6022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6C7DBE15" w14:textId="5F619B22" w:rsidR="00883F97" w:rsidRPr="00990152" w:rsidRDefault="00A60225" w:rsidP="00A6022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b) </w:t>
      </w:r>
      <w:r w:rsidR="00883F97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Svaki poslovni subjekt može u tekućoj kalendarskoj godini za dodjelu potpore kandidirati 1 (jedan) program/projekt/aktivnost.</w:t>
      </w:r>
    </w:p>
    <w:p w14:paraId="79CC9DE7" w14:textId="77777777" w:rsidR="00812E05" w:rsidRPr="00990152" w:rsidRDefault="00812E05" w:rsidP="00A6022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14:paraId="39D29BCF" w14:textId="70E5003C" w:rsidR="00812E05" w:rsidRPr="00990152" w:rsidRDefault="00812E05" w:rsidP="00A6022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c) Za potpore se ne mogu prijaviti subjekti koji su obveznici plaćanja turističke pristojbe i/ili članarine, a iste nisu podmirili, te koji nisu platili sve dospjele porezne obveze i obveze za mirovinsko i zdravstveno osiguranje.</w:t>
      </w:r>
    </w:p>
    <w:p w14:paraId="33168E6B" w14:textId="77777777" w:rsidR="00883F97" w:rsidRPr="00990152" w:rsidRDefault="00883F97" w:rsidP="0088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1833E22F" w14:textId="12D2459D" w:rsidR="006A7139" w:rsidRPr="00990152" w:rsidRDefault="006A7139" w:rsidP="006A7139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152">
        <w:rPr>
          <w:rFonts w:ascii="Times New Roman" w:hAnsi="Times New Roman" w:cs="Times New Roman"/>
          <w:b/>
          <w:sz w:val="28"/>
          <w:szCs w:val="28"/>
        </w:rPr>
        <w:t>Neprihvatljivi troškovi</w:t>
      </w:r>
    </w:p>
    <w:p w14:paraId="4D805EF0" w14:textId="77777777" w:rsidR="00C55C8F" w:rsidRPr="00990152" w:rsidRDefault="00C55C8F" w:rsidP="006A7139">
      <w:pPr>
        <w:pStyle w:val="NoSpacing"/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>Bespovratna sredstva potpore ne mogu se dodijeliti i koristiti za:</w:t>
      </w:r>
    </w:p>
    <w:p w14:paraId="50C6F155" w14:textId="6CB7CC01" w:rsidR="001212C1" w:rsidRPr="00990152" w:rsidRDefault="001212C1" w:rsidP="001212C1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bCs/>
          <w:sz w:val="28"/>
          <w:szCs w:val="28"/>
        </w:rPr>
        <w:t>usluge reprezentacije (</w:t>
      </w:r>
      <w:r w:rsidRPr="00990152">
        <w:rPr>
          <w:rFonts w:ascii="Times New Roman" w:hAnsi="Times New Roman"/>
          <w:sz w:val="28"/>
          <w:szCs w:val="28"/>
        </w:rPr>
        <w:t>troškovi usluživanje hrane i pića)</w:t>
      </w:r>
    </w:p>
    <w:p w14:paraId="7B25230A" w14:textId="77777777" w:rsidR="001212C1" w:rsidRPr="00990152" w:rsidRDefault="001212C1" w:rsidP="009F6C7D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>troškov</w:t>
      </w:r>
      <w:r w:rsidR="009F6C7D" w:rsidRPr="00990152">
        <w:rPr>
          <w:rFonts w:ascii="Times New Roman" w:hAnsi="Times New Roman"/>
          <w:sz w:val="28"/>
          <w:szCs w:val="28"/>
        </w:rPr>
        <w:t>e nabave</w:t>
      </w:r>
      <w:r w:rsidRPr="00990152">
        <w:rPr>
          <w:rFonts w:ascii="Times New Roman" w:hAnsi="Times New Roman"/>
          <w:sz w:val="28"/>
          <w:szCs w:val="28"/>
        </w:rPr>
        <w:t xml:space="preserve"> uredskog materijala</w:t>
      </w:r>
    </w:p>
    <w:p w14:paraId="5ABE3CAE" w14:textId="77777777" w:rsidR="001212C1" w:rsidRPr="00990152" w:rsidRDefault="001212C1" w:rsidP="001212C1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lastRenderedPageBreak/>
        <w:t>troškov</w:t>
      </w:r>
      <w:r w:rsidR="009F6C7D" w:rsidRPr="00990152">
        <w:rPr>
          <w:rFonts w:ascii="Times New Roman" w:hAnsi="Times New Roman"/>
          <w:sz w:val="28"/>
          <w:szCs w:val="28"/>
        </w:rPr>
        <w:t>e</w:t>
      </w:r>
      <w:r w:rsidRPr="00990152">
        <w:rPr>
          <w:rFonts w:ascii="Times New Roman" w:hAnsi="Times New Roman"/>
          <w:sz w:val="28"/>
          <w:szCs w:val="28"/>
        </w:rPr>
        <w:t xml:space="preserve"> taxi prijevoza</w:t>
      </w:r>
    </w:p>
    <w:p w14:paraId="4F2AB767" w14:textId="77777777" w:rsidR="001212C1" w:rsidRPr="00990152" w:rsidRDefault="001212C1" w:rsidP="009F6C7D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>troškov</w:t>
      </w:r>
      <w:r w:rsidR="009F6C7D" w:rsidRPr="00990152">
        <w:rPr>
          <w:rFonts w:ascii="Times New Roman" w:hAnsi="Times New Roman"/>
          <w:sz w:val="28"/>
          <w:szCs w:val="28"/>
        </w:rPr>
        <w:t>e</w:t>
      </w:r>
      <w:r w:rsidRPr="00990152">
        <w:rPr>
          <w:rFonts w:ascii="Times New Roman" w:hAnsi="Times New Roman"/>
          <w:sz w:val="28"/>
          <w:szCs w:val="28"/>
        </w:rPr>
        <w:t xml:space="preserve"> kupnje namještaja</w:t>
      </w:r>
    </w:p>
    <w:p w14:paraId="34CABC3E" w14:textId="77777777" w:rsidR="001212C1" w:rsidRPr="00990152" w:rsidRDefault="001212C1" w:rsidP="009F6C7D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>troškov</w:t>
      </w:r>
      <w:r w:rsidR="009F6C7D" w:rsidRPr="00990152">
        <w:rPr>
          <w:rFonts w:ascii="Times New Roman" w:hAnsi="Times New Roman"/>
          <w:sz w:val="28"/>
          <w:szCs w:val="28"/>
        </w:rPr>
        <w:t>e</w:t>
      </w:r>
      <w:r w:rsidRPr="00990152">
        <w:rPr>
          <w:rFonts w:ascii="Times New Roman" w:hAnsi="Times New Roman"/>
          <w:sz w:val="28"/>
          <w:szCs w:val="28"/>
        </w:rPr>
        <w:t xml:space="preserve"> kupnje nekretnina (objekata i zemljišta) i prijevoznih sredstava</w:t>
      </w:r>
    </w:p>
    <w:p w14:paraId="60A4577C" w14:textId="77777777" w:rsidR="001212C1" w:rsidRPr="00990152" w:rsidRDefault="001212C1" w:rsidP="009F6C7D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>troškov</w:t>
      </w:r>
      <w:r w:rsidR="009F6C7D" w:rsidRPr="00990152">
        <w:rPr>
          <w:rFonts w:ascii="Times New Roman" w:hAnsi="Times New Roman"/>
          <w:sz w:val="28"/>
          <w:szCs w:val="28"/>
        </w:rPr>
        <w:t>e</w:t>
      </w:r>
      <w:r w:rsidRPr="00990152">
        <w:rPr>
          <w:rFonts w:ascii="Times New Roman" w:hAnsi="Times New Roman"/>
          <w:sz w:val="28"/>
          <w:szCs w:val="28"/>
        </w:rPr>
        <w:t xml:space="preserve"> kupnje tehničke i informatičke opreme</w:t>
      </w:r>
    </w:p>
    <w:p w14:paraId="40F71B32" w14:textId="77777777" w:rsidR="001212C1" w:rsidRPr="00990152" w:rsidRDefault="001212C1" w:rsidP="006A7139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>troškovi redovnog poslovanja prijavitelja (plaće, isplate temeljem ugovornog odnosa</w:t>
      </w:r>
      <w:r w:rsidR="009F6C7D" w:rsidRPr="00990152">
        <w:rPr>
          <w:rFonts w:ascii="Times New Roman" w:hAnsi="Times New Roman"/>
          <w:sz w:val="28"/>
          <w:szCs w:val="28"/>
        </w:rPr>
        <w:t xml:space="preserve"> </w:t>
      </w:r>
      <w:r w:rsidRPr="00990152">
        <w:rPr>
          <w:rFonts w:ascii="Times New Roman" w:hAnsi="Times New Roman"/>
          <w:sz w:val="28"/>
          <w:szCs w:val="28"/>
        </w:rPr>
        <w:t>i ostala primanja zaposlenih i osoba ovlaštenih za zastupanje prijavitelja, troškovi</w:t>
      </w:r>
      <w:r w:rsidR="009F6C7D" w:rsidRPr="00990152">
        <w:rPr>
          <w:rFonts w:ascii="Times New Roman" w:hAnsi="Times New Roman"/>
          <w:sz w:val="28"/>
          <w:szCs w:val="28"/>
        </w:rPr>
        <w:t xml:space="preserve"> </w:t>
      </w:r>
      <w:r w:rsidRPr="00990152">
        <w:rPr>
          <w:rFonts w:ascii="Times New Roman" w:hAnsi="Times New Roman"/>
          <w:sz w:val="28"/>
          <w:szCs w:val="28"/>
        </w:rPr>
        <w:t>prijevoza, putovanja i smještaja zaposlenih i osoba ovlaštenih za zastupanje</w:t>
      </w:r>
      <w:r w:rsidR="009F6C7D" w:rsidRPr="00990152">
        <w:rPr>
          <w:rFonts w:ascii="Times New Roman" w:hAnsi="Times New Roman"/>
          <w:sz w:val="28"/>
          <w:szCs w:val="28"/>
        </w:rPr>
        <w:t xml:space="preserve"> </w:t>
      </w:r>
      <w:r w:rsidRPr="00990152">
        <w:rPr>
          <w:rFonts w:ascii="Times New Roman" w:hAnsi="Times New Roman"/>
          <w:sz w:val="28"/>
          <w:szCs w:val="28"/>
        </w:rPr>
        <w:t>prijavitelja, studijska putovanja, pokriće gubitaka, porez i doprinosi zaposlenih i osoba</w:t>
      </w:r>
      <w:r w:rsidR="009F6C7D" w:rsidRPr="00990152">
        <w:rPr>
          <w:rFonts w:ascii="Times New Roman" w:hAnsi="Times New Roman"/>
          <w:sz w:val="28"/>
          <w:szCs w:val="28"/>
        </w:rPr>
        <w:t xml:space="preserve"> </w:t>
      </w:r>
      <w:r w:rsidRPr="00990152">
        <w:rPr>
          <w:rFonts w:ascii="Times New Roman" w:hAnsi="Times New Roman"/>
          <w:sz w:val="28"/>
          <w:szCs w:val="28"/>
        </w:rPr>
        <w:t>ovlaštenih za zastupanje prijavitelja)</w:t>
      </w:r>
    </w:p>
    <w:p w14:paraId="62DB1219" w14:textId="77777777" w:rsidR="001212C1" w:rsidRPr="00990152" w:rsidRDefault="001212C1" w:rsidP="006A7139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>carinske i uvozne pristojbe ili bilo koje druge slične naknade</w:t>
      </w:r>
    </w:p>
    <w:p w14:paraId="0952271F" w14:textId="77777777" w:rsidR="001212C1" w:rsidRPr="00990152" w:rsidRDefault="001212C1" w:rsidP="006A7139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>troškov</w:t>
      </w:r>
      <w:r w:rsidR="009F6C7D" w:rsidRPr="00990152">
        <w:rPr>
          <w:rFonts w:ascii="Times New Roman" w:hAnsi="Times New Roman"/>
          <w:sz w:val="28"/>
          <w:szCs w:val="28"/>
        </w:rPr>
        <w:t>e</w:t>
      </w:r>
      <w:r w:rsidRPr="00990152">
        <w:rPr>
          <w:rFonts w:ascii="Times New Roman" w:hAnsi="Times New Roman"/>
          <w:sz w:val="28"/>
          <w:szCs w:val="28"/>
        </w:rPr>
        <w:t xml:space="preserve"> koji predstavljaju dugove i kamate</w:t>
      </w:r>
    </w:p>
    <w:p w14:paraId="2FB3822A" w14:textId="77777777" w:rsidR="00C55C8F" w:rsidRPr="00990152" w:rsidRDefault="001212C1" w:rsidP="006A7139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90152">
        <w:rPr>
          <w:rFonts w:ascii="Times New Roman" w:hAnsi="Times New Roman"/>
          <w:sz w:val="28"/>
          <w:szCs w:val="28"/>
        </w:rPr>
        <w:t>svi ostali troškovi koji nisu vezani za realizaciju prihvatljivih aktivnosti</w:t>
      </w:r>
      <w:r w:rsidR="009F6C7D" w:rsidRPr="00990152">
        <w:rPr>
          <w:rFonts w:ascii="Times New Roman" w:hAnsi="Times New Roman"/>
          <w:sz w:val="28"/>
          <w:szCs w:val="28"/>
        </w:rPr>
        <w:t>, programa i projekata</w:t>
      </w:r>
      <w:r w:rsidRPr="00990152">
        <w:rPr>
          <w:rFonts w:ascii="Times New Roman" w:hAnsi="Times New Roman"/>
          <w:sz w:val="28"/>
          <w:szCs w:val="28"/>
        </w:rPr>
        <w:t>.</w:t>
      </w:r>
    </w:p>
    <w:p w14:paraId="14955E0D" w14:textId="77777777" w:rsidR="009F6C7D" w:rsidRPr="00990152" w:rsidRDefault="009F6C7D" w:rsidP="009F6C7D">
      <w:pPr>
        <w:pStyle w:val="NoSpacing"/>
      </w:pPr>
    </w:p>
    <w:p w14:paraId="123CA63C" w14:textId="7170602E" w:rsidR="006A7139" w:rsidRPr="00990152" w:rsidRDefault="006A7139" w:rsidP="006A7139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152">
        <w:rPr>
          <w:rFonts w:ascii="Times New Roman" w:hAnsi="Times New Roman" w:cs="Times New Roman"/>
          <w:b/>
          <w:sz w:val="28"/>
          <w:szCs w:val="28"/>
        </w:rPr>
        <w:t xml:space="preserve">Način prijave/kandidiranja </w:t>
      </w:r>
    </w:p>
    <w:p w14:paraId="4145D591" w14:textId="202FFBE0" w:rsidR="00C55C8F" w:rsidRPr="00990152" w:rsidRDefault="006A7139" w:rsidP="006A7139">
      <w:pPr>
        <w:spacing w:after="160" w:line="259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hr-HR"/>
        </w:rPr>
      </w:pPr>
      <w:r w:rsidRPr="00990152">
        <w:rPr>
          <w:rFonts w:ascii="Times New Roman" w:hAnsi="Times New Roman" w:cs="Times New Roman"/>
          <w:sz w:val="28"/>
          <w:szCs w:val="28"/>
          <w:lang w:val="hr-HR"/>
        </w:rPr>
        <w:t>a) Z</w:t>
      </w:r>
      <w:r w:rsidR="009F6C7D" w:rsidRPr="00990152">
        <w:rPr>
          <w:rFonts w:ascii="Times New Roman" w:hAnsi="Times New Roman" w:cs="Times New Roman"/>
          <w:sz w:val="28"/>
          <w:szCs w:val="28"/>
          <w:lang w:val="hr-HR"/>
        </w:rPr>
        <w:t xml:space="preserve">a dodjelu bespovratnih sredstava potpore temeljem Javnog poziva, </w:t>
      </w:r>
      <w:r w:rsidRPr="00990152">
        <w:rPr>
          <w:rFonts w:ascii="Times New Roman" w:hAnsi="Times New Roman" w:cs="Times New Roman"/>
          <w:sz w:val="28"/>
          <w:szCs w:val="28"/>
          <w:lang w:val="hr-HR"/>
        </w:rPr>
        <w:t xml:space="preserve">subjekti prijavitelji </w:t>
      </w:r>
      <w:r w:rsidR="009F6C7D" w:rsidRPr="00990152">
        <w:rPr>
          <w:rFonts w:ascii="Times New Roman" w:hAnsi="Times New Roman" w:cs="Times New Roman"/>
          <w:sz w:val="28"/>
          <w:szCs w:val="28"/>
          <w:lang w:val="hr-HR"/>
        </w:rPr>
        <w:t>prilaž</w:t>
      </w:r>
      <w:r w:rsidR="002C6570" w:rsidRPr="00990152">
        <w:rPr>
          <w:rFonts w:ascii="Times New Roman" w:hAnsi="Times New Roman" w:cs="Times New Roman"/>
          <w:sz w:val="28"/>
          <w:szCs w:val="28"/>
          <w:lang w:val="hr-HR"/>
        </w:rPr>
        <w:t>u</w:t>
      </w:r>
      <w:r w:rsidR="009F6C7D" w:rsidRPr="00990152">
        <w:rPr>
          <w:rFonts w:ascii="Times New Roman" w:hAnsi="Times New Roman" w:cs="Times New Roman"/>
          <w:sz w:val="28"/>
          <w:szCs w:val="28"/>
          <w:lang w:val="hr-HR"/>
        </w:rPr>
        <w:t xml:space="preserve"> sljedeće obrasce i dokumentaciju: </w:t>
      </w:r>
    </w:p>
    <w:p w14:paraId="2F1EE209" w14:textId="19D67098" w:rsidR="0042696F" w:rsidRPr="00990152" w:rsidRDefault="0042696F" w:rsidP="006A7139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90152">
        <w:rPr>
          <w:rFonts w:ascii="Times New Roman" w:hAnsi="Times New Roman" w:cs="Times New Roman"/>
          <w:kern w:val="2"/>
          <w:sz w:val="28"/>
          <w:szCs w:val="28"/>
        </w:rPr>
        <w:t xml:space="preserve">popunjeni </w:t>
      </w:r>
      <w:r w:rsidR="006A7139" w:rsidRPr="00990152">
        <w:rPr>
          <w:rFonts w:ascii="Times New Roman" w:hAnsi="Times New Roman" w:cs="Times New Roman"/>
          <w:kern w:val="2"/>
          <w:sz w:val="28"/>
          <w:szCs w:val="28"/>
        </w:rPr>
        <w:t>Obrazac PRIJAVE potpora TZ</w:t>
      </w:r>
      <w:r w:rsidR="009901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A7139" w:rsidRPr="00990152">
        <w:rPr>
          <w:rFonts w:ascii="Times New Roman" w:hAnsi="Times New Roman" w:cs="Times New Roman"/>
          <w:kern w:val="2"/>
          <w:sz w:val="28"/>
          <w:szCs w:val="28"/>
        </w:rPr>
        <w:t xml:space="preserve">SDŽ 2025 </w:t>
      </w:r>
      <w:r w:rsidR="002C6570" w:rsidRPr="00990152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6A7139" w:rsidRPr="00990152">
        <w:rPr>
          <w:rFonts w:ascii="Times New Roman" w:hAnsi="Times New Roman" w:cs="Times New Roman"/>
          <w:kern w:val="2"/>
          <w:sz w:val="28"/>
          <w:szCs w:val="28"/>
        </w:rPr>
        <w:t>P</w:t>
      </w:r>
      <w:r w:rsidR="002C6570" w:rsidRPr="00990152">
        <w:rPr>
          <w:rFonts w:ascii="Times New Roman" w:hAnsi="Times New Roman" w:cs="Times New Roman"/>
          <w:kern w:val="2"/>
          <w:sz w:val="28"/>
          <w:szCs w:val="28"/>
        </w:rPr>
        <w:t>rilog I)</w:t>
      </w:r>
      <w:r w:rsidR="006A7139" w:rsidRPr="009901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31BBDBE9" w14:textId="0D5AAA30" w:rsidR="006A7139" w:rsidRPr="00990152" w:rsidRDefault="006A7139" w:rsidP="006A713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990152">
        <w:rPr>
          <w:rFonts w:ascii="Times New Roman" w:hAnsi="Times New Roman" w:cs="Times New Roman"/>
          <w:kern w:val="2"/>
          <w:sz w:val="28"/>
          <w:szCs w:val="28"/>
        </w:rPr>
        <w:t>popunjeni obrazac TROŠKOVNIK potpore 2025 (Prilog II)</w:t>
      </w:r>
    </w:p>
    <w:p w14:paraId="4ED23C40" w14:textId="3B1B3A9E" w:rsidR="0042696F" w:rsidRPr="00990152" w:rsidRDefault="0042696F" w:rsidP="006A7139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90152">
        <w:rPr>
          <w:rFonts w:ascii="Times New Roman" w:hAnsi="Times New Roman" w:cs="Times New Roman"/>
          <w:kern w:val="2"/>
          <w:sz w:val="28"/>
          <w:szCs w:val="28"/>
        </w:rPr>
        <w:t>dokaz o pravnoj sposobnosti subjekta prijavitelja u kojoj je vidljiv datum registracije i imena osoba ovlaštenih za zastupanje prijavitelja</w:t>
      </w:r>
      <w:r w:rsidR="002C6570" w:rsidRPr="00990152">
        <w:rPr>
          <w:rFonts w:ascii="Times New Roman" w:hAnsi="Times New Roman" w:cs="Times New Roman"/>
          <w:kern w:val="2"/>
          <w:sz w:val="28"/>
          <w:szCs w:val="28"/>
        </w:rPr>
        <w:t xml:space="preserve"> - preslika izvoda iz </w:t>
      </w:r>
      <w:r w:rsidR="00990152">
        <w:rPr>
          <w:rFonts w:ascii="Times New Roman" w:hAnsi="Times New Roman" w:cs="Times New Roman"/>
          <w:kern w:val="2"/>
          <w:sz w:val="28"/>
          <w:szCs w:val="28"/>
        </w:rPr>
        <w:t>T</w:t>
      </w:r>
      <w:r w:rsidR="002C6570" w:rsidRPr="00990152">
        <w:rPr>
          <w:rFonts w:ascii="Times New Roman" w:hAnsi="Times New Roman" w:cs="Times New Roman"/>
          <w:kern w:val="2"/>
          <w:sz w:val="28"/>
          <w:szCs w:val="28"/>
        </w:rPr>
        <w:t xml:space="preserve">rgovačkog, </w:t>
      </w:r>
      <w:r w:rsidR="00990152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C6570" w:rsidRPr="00990152">
        <w:rPr>
          <w:rFonts w:ascii="Times New Roman" w:hAnsi="Times New Roman" w:cs="Times New Roman"/>
          <w:kern w:val="2"/>
          <w:sz w:val="28"/>
          <w:szCs w:val="28"/>
        </w:rPr>
        <w:t>brtnog, ili drugog odgovarajućeg registra</w:t>
      </w:r>
    </w:p>
    <w:p w14:paraId="725E39F0" w14:textId="44DD0962" w:rsidR="0042696F" w:rsidRPr="00990152" w:rsidRDefault="0042696F" w:rsidP="0042696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90152">
        <w:rPr>
          <w:rFonts w:ascii="Times New Roman" w:hAnsi="Times New Roman" w:cs="Times New Roman"/>
          <w:kern w:val="2"/>
          <w:sz w:val="28"/>
          <w:szCs w:val="28"/>
        </w:rPr>
        <w:t>potvrd</w:t>
      </w:r>
      <w:r w:rsidR="002C6570" w:rsidRPr="00990152">
        <w:rPr>
          <w:rFonts w:ascii="Times New Roman" w:hAnsi="Times New Roman" w:cs="Times New Roman"/>
          <w:kern w:val="2"/>
          <w:sz w:val="28"/>
          <w:szCs w:val="28"/>
        </w:rPr>
        <w:t>u</w:t>
      </w:r>
      <w:r w:rsidRPr="00990152">
        <w:rPr>
          <w:rFonts w:ascii="Times New Roman" w:hAnsi="Times New Roman" w:cs="Times New Roman"/>
          <w:kern w:val="2"/>
          <w:sz w:val="28"/>
          <w:szCs w:val="28"/>
        </w:rPr>
        <w:t xml:space="preserve"> nadležne Porezne uprave o nepostojanju duga prijavitelja po osnovi javnih davanja o kojima službenu evidenciju vodi Porezna uprava</w:t>
      </w:r>
      <w:r w:rsidR="002C6570" w:rsidRPr="00990152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Pr="00990152">
        <w:rPr>
          <w:rFonts w:ascii="Times New Roman" w:hAnsi="Times New Roman" w:cs="Times New Roman"/>
          <w:kern w:val="2"/>
          <w:sz w:val="28"/>
          <w:szCs w:val="28"/>
        </w:rPr>
        <w:t xml:space="preserve">ne stariju od </w:t>
      </w:r>
      <w:r w:rsidR="00812E05" w:rsidRPr="00990152">
        <w:rPr>
          <w:rFonts w:ascii="Times New Roman" w:hAnsi="Times New Roman" w:cs="Times New Roman"/>
          <w:kern w:val="2"/>
          <w:sz w:val="28"/>
          <w:szCs w:val="28"/>
        </w:rPr>
        <w:t>30</w:t>
      </w:r>
      <w:r w:rsidRPr="00990152">
        <w:rPr>
          <w:rFonts w:ascii="Times New Roman" w:hAnsi="Times New Roman" w:cs="Times New Roman"/>
          <w:kern w:val="2"/>
          <w:sz w:val="28"/>
          <w:szCs w:val="28"/>
        </w:rPr>
        <w:t xml:space="preserve"> dana od datuma prijave</w:t>
      </w:r>
      <w:r w:rsidR="002C6570" w:rsidRPr="00990152">
        <w:rPr>
          <w:rFonts w:ascii="Times New Roman" w:hAnsi="Times New Roman" w:cs="Times New Roman"/>
          <w:kern w:val="2"/>
          <w:sz w:val="28"/>
          <w:szCs w:val="28"/>
        </w:rPr>
        <w:t>)</w:t>
      </w:r>
    </w:p>
    <w:p w14:paraId="495DA7A3" w14:textId="073AB43D" w:rsidR="006A7139" w:rsidRPr="00990152" w:rsidRDefault="006A7139" w:rsidP="006A7139">
      <w:pPr>
        <w:pStyle w:val="ListParagraph"/>
        <w:widowControl/>
        <w:numPr>
          <w:ilvl w:val="0"/>
          <w:numId w:val="10"/>
        </w:numPr>
        <w:suppressAutoHyphens/>
        <w:autoSpaceDE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0152">
        <w:rPr>
          <w:rFonts w:ascii="Times New Roman" w:hAnsi="Times New Roman" w:cs="Times New Roman"/>
          <w:bCs/>
          <w:sz w:val="28"/>
          <w:szCs w:val="28"/>
        </w:rPr>
        <w:t>Po završenom programu/projektu dokazn</w:t>
      </w:r>
      <w:r w:rsidR="00812E05" w:rsidRPr="00990152">
        <w:rPr>
          <w:rFonts w:ascii="Times New Roman" w:hAnsi="Times New Roman" w:cs="Times New Roman"/>
          <w:bCs/>
          <w:sz w:val="28"/>
          <w:szCs w:val="28"/>
        </w:rPr>
        <w:t>u</w:t>
      </w:r>
      <w:r w:rsidRPr="00990152">
        <w:rPr>
          <w:rFonts w:ascii="Times New Roman" w:hAnsi="Times New Roman" w:cs="Times New Roman"/>
          <w:bCs/>
          <w:sz w:val="28"/>
          <w:szCs w:val="28"/>
        </w:rPr>
        <w:t xml:space="preserve"> dokumentaciju</w:t>
      </w:r>
      <w:r w:rsidR="00812E05" w:rsidRPr="00990152">
        <w:rPr>
          <w:rFonts w:ascii="Times New Roman" w:hAnsi="Times New Roman" w:cs="Times New Roman"/>
          <w:bCs/>
          <w:sz w:val="28"/>
          <w:szCs w:val="28"/>
        </w:rPr>
        <w:t>;</w:t>
      </w:r>
      <w:r w:rsidRPr="009901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E1B276" w14:textId="52622987" w:rsidR="0042696F" w:rsidRPr="00990152" w:rsidRDefault="0042696F" w:rsidP="00426960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90152">
        <w:rPr>
          <w:rFonts w:ascii="Times New Roman" w:hAnsi="Times New Roman" w:cs="Times New Roman"/>
          <w:bCs/>
          <w:kern w:val="2"/>
          <w:sz w:val="28"/>
          <w:szCs w:val="28"/>
        </w:rPr>
        <w:t xml:space="preserve">popunjeni Obrazac </w:t>
      </w:r>
      <w:r w:rsidR="00812E05" w:rsidRPr="00990152">
        <w:rPr>
          <w:rFonts w:ascii="Times New Roman" w:hAnsi="Times New Roman" w:cs="Times New Roman"/>
          <w:bCs/>
          <w:kern w:val="2"/>
          <w:sz w:val="28"/>
          <w:szCs w:val="28"/>
        </w:rPr>
        <w:t>IZVJEŠĆA</w:t>
      </w:r>
      <w:r w:rsidR="00426960" w:rsidRPr="00990152">
        <w:rPr>
          <w:rFonts w:ascii="Times New Roman" w:hAnsi="Times New Roman" w:cs="Times New Roman"/>
          <w:bCs/>
          <w:kern w:val="2"/>
          <w:sz w:val="28"/>
          <w:szCs w:val="28"/>
        </w:rPr>
        <w:t xml:space="preserve"> O PROVEDENOM PROGRAMU/PROJEKTU/AKTIVNOSTI TZSDŽ 2025 </w:t>
      </w:r>
      <w:r w:rsidRPr="00990152">
        <w:rPr>
          <w:rFonts w:ascii="Times New Roman" w:hAnsi="Times New Roman" w:cs="Times New Roman"/>
          <w:bCs/>
          <w:kern w:val="2"/>
          <w:sz w:val="28"/>
          <w:szCs w:val="28"/>
        </w:rPr>
        <w:t xml:space="preserve"> (Prilog </w:t>
      </w:r>
      <w:r w:rsidR="00BF2119" w:rsidRPr="00990152">
        <w:rPr>
          <w:rFonts w:ascii="Times New Roman" w:hAnsi="Times New Roman" w:cs="Times New Roman"/>
          <w:bCs/>
          <w:kern w:val="2"/>
          <w:sz w:val="28"/>
          <w:szCs w:val="28"/>
        </w:rPr>
        <w:t>III</w:t>
      </w:r>
      <w:r w:rsidRPr="00990152">
        <w:rPr>
          <w:rFonts w:ascii="Times New Roman" w:hAnsi="Times New Roman" w:cs="Times New Roman"/>
          <w:bCs/>
          <w:kern w:val="2"/>
          <w:sz w:val="28"/>
          <w:szCs w:val="28"/>
        </w:rPr>
        <w:t>) uz koji je</w:t>
      </w:r>
      <w:r w:rsidR="002C6570" w:rsidRPr="00990152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990152">
        <w:rPr>
          <w:rFonts w:ascii="Times New Roman" w:hAnsi="Times New Roman" w:cs="Times New Roman"/>
          <w:bCs/>
          <w:kern w:val="2"/>
          <w:sz w:val="28"/>
          <w:szCs w:val="28"/>
        </w:rPr>
        <w:t>potrebno dostaviti preslik</w:t>
      </w:r>
      <w:r w:rsidR="00BF2119" w:rsidRPr="00990152">
        <w:rPr>
          <w:rFonts w:ascii="Times New Roman" w:hAnsi="Times New Roman" w:cs="Times New Roman"/>
          <w:bCs/>
          <w:kern w:val="2"/>
          <w:sz w:val="28"/>
          <w:szCs w:val="28"/>
        </w:rPr>
        <w:t>e</w:t>
      </w:r>
      <w:r w:rsidRPr="00990152">
        <w:rPr>
          <w:rFonts w:ascii="Times New Roman" w:hAnsi="Times New Roman" w:cs="Times New Roman"/>
          <w:bCs/>
          <w:kern w:val="2"/>
          <w:sz w:val="28"/>
          <w:szCs w:val="28"/>
        </w:rPr>
        <w:t xml:space="preserve"> računa, dokaze o podmirenju računa i sl.)</w:t>
      </w:r>
    </w:p>
    <w:p w14:paraId="29D519FB" w14:textId="07457DF7" w:rsidR="0042696F" w:rsidRPr="00990152" w:rsidRDefault="00812E05" w:rsidP="00812E05">
      <w:pPr>
        <w:spacing w:after="160" w:line="259" w:lineRule="auto"/>
        <w:jc w:val="both"/>
        <w:rPr>
          <w:rFonts w:ascii="Times New Roman" w:hAnsi="Times New Roman" w:cs="Times New Roman"/>
          <w:kern w:val="2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  <w:t xml:space="preserve">b) </w:t>
      </w: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Svi </w:t>
      </w:r>
      <w:r w:rsidR="0042696F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obrasci</w:t>
      </w: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 se</w:t>
      </w:r>
      <w:r w:rsidR="0042696F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 popunjavaju isključivo na računalu te isti moraju biti potpisani od strane</w:t>
      </w:r>
      <w:r w:rsidR="0039582C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 </w:t>
      </w:r>
      <w:r w:rsidR="0042696F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osobe ovlaštene za zastupanje prijavitelja i ovjereni pečatom. U protivnom će se isti</w:t>
      </w:r>
      <w:r w:rsidR="0039582C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 </w:t>
      </w:r>
      <w:r w:rsidR="0042696F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smatrati nevažećima. </w:t>
      </w:r>
    </w:p>
    <w:p w14:paraId="46EFB854" w14:textId="3E55BA5E" w:rsidR="00AA361C" w:rsidRPr="00990152" w:rsidRDefault="00812E05" w:rsidP="00812E05">
      <w:pPr>
        <w:spacing w:after="0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hAnsi="Times New Roman" w:cs="Times New Roman"/>
          <w:sz w:val="28"/>
          <w:szCs w:val="28"/>
          <w:lang w:val="hr-HR"/>
        </w:rPr>
        <w:lastRenderedPageBreak/>
        <w:t xml:space="preserve">c) </w:t>
      </w:r>
      <w:r w:rsidR="005859FD" w:rsidRPr="00990152">
        <w:rPr>
          <w:rFonts w:ascii="Times New Roman" w:hAnsi="Times New Roman" w:cs="Times New Roman"/>
          <w:sz w:val="28"/>
          <w:szCs w:val="28"/>
          <w:lang w:val="hr-HR"/>
        </w:rPr>
        <w:t>O</w:t>
      </w:r>
      <w:r w:rsidR="00AA361C" w:rsidRPr="00990152">
        <w:rPr>
          <w:rFonts w:ascii="Times New Roman" w:hAnsi="Times New Roman" w:cs="Times New Roman"/>
          <w:sz w:val="28"/>
          <w:szCs w:val="28"/>
          <w:lang w:val="hr-HR"/>
        </w:rPr>
        <w:t xml:space="preserve">brasci </w:t>
      </w:r>
      <w:r w:rsidR="005859FD" w:rsidRPr="00990152">
        <w:rPr>
          <w:rFonts w:ascii="Times New Roman" w:hAnsi="Times New Roman" w:cs="Times New Roman"/>
          <w:sz w:val="28"/>
          <w:szCs w:val="28"/>
          <w:lang w:val="hr-HR"/>
        </w:rPr>
        <w:t>prijave za dodjelu potpora</w:t>
      </w:r>
      <w:r w:rsidR="00AA361C" w:rsidRPr="00990152">
        <w:rPr>
          <w:rFonts w:ascii="Times New Roman" w:hAnsi="Times New Roman" w:cs="Times New Roman"/>
          <w:sz w:val="28"/>
          <w:szCs w:val="28"/>
          <w:lang w:val="hr-HR"/>
        </w:rPr>
        <w:t xml:space="preserve"> trebaju biti detaljno obrazloženi i sadržavati konkretan opis projekta/programa/aktivnosti i namjenu.</w:t>
      </w:r>
    </w:p>
    <w:p w14:paraId="79DB8595" w14:textId="77777777" w:rsidR="005859FD" w:rsidRPr="00990152" w:rsidRDefault="005859FD" w:rsidP="005859FD">
      <w:pPr>
        <w:pStyle w:val="NoSpacing"/>
      </w:pPr>
    </w:p>
    <w:p w14:paraId="7EA5CFD6" w14:textId="15B1323E" w:rsidR="00AA361C" w:rsidRPr="00990152" w:rsidRDefault="005859FD" w:rsidP="006A7139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hr-HR"/>
        </w:rPr>
      </w:pP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d) </w:t>
      </w:r>
      <w:r w:rsidR="00AA361C" w:rsidRPr="00990152">
        <w:rPr>
          <w:rFonts w:ascii="Times New Roman" w:eastAsia="Calibri" w:hAnsi="Times New Roman" w:cs="Times New Roman"/>
          <w:sz w:val="28"/>
          <w:szCs w:val="28"/>
          <w:lang w:val="hr-HR"/>
        </w:rPr>
        <w:t>Zahtjevi sa cjelokupnom pripadajućom dokumentacijom se šalju</w:t>
      </w:r>
      <w:r w:rsidR="00DB5D04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isključivo</w:t>
      </w:r>
      <w:r w:rsidR="00AA361C" w:rsidRPr="00990152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u digitalnom obliku na mail </w:t>
      </w:r>
      <w:hyperlink r:id="rId7" w:history="1">
        <w:r w:rsidR="00E43AF0" w:rsidRPr="00990152">
          <w:rPr>
            <w:rStyle w:val="Hyperlink"/>
            <w:rFonts w:ascii="Times New Roman" w:eastAsia="Calibri" w:hAnsi="Times New Roman"/>
            <w:sz w:val="28"/>
            <w:szCs w:val="28"/>
            <w:lang w:val="hr-HR"/>
          </w:rPr>
          <w:t>natjecaj@dalmatia.hr</w:t>
        </w:r>
      </w:hyperlink>
      <w:r w:rsidR="00E43AF0" w:rsidRPr="00990152">
        <w:rPr>
          <w:rFonts w:ascii="Times New Roman" w:eastAsia="Calibri" w:hAnsi="Times New Roman" w:cs="Times New Roman"/>
          <w:sz w:val="28"/>
          <w:szCs w:val="28"/>
          <w:lang w:val="hr-HR"/>
        </w:rPr>
        <w:t>.</w:t>
      </w:r>
    </w:p>
    <w:p w14:paraId="2F03BAB8" w14:textId="5F9E3F62" w:rsidR="00103D00" w:rsidRPr="00990152" w:rsidRDefault="005859FD" w:rsidP="005859F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 w:rsidRP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>Ukoliko subjekti ne dostave dokaznu dokumentaciju po završetku programa/projekta/aktivnosti, a najkasnije do 31. prosinca 2025.</w:t>
      </w:r>
      <w:r w:rsidR="00103D00" w:rsidRP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godine, </w:t>
      </w:r>
      <w:r w:rsidRP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</w:t>
      </w:r>
      <w:r w:rsidR="00103D00" w:rsidRP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>TZ SDŽ zadržava pravo zatražiti povrat uplaćenih sredstava od strane subjekta kojemu su ranije uplaćena novčana sredstva.</w:t>
      </w:r>
      <w:r w:rsid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</w:t>
      </w:r>
      <w:r w:rsidR="00103D00" w:rsidRP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>Također, osim u slučaju opravdanih razloga, predmetni subjekti</w:t>
      </w:r>
      <w:r w:rsidRP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neće imati pravo aplicirati </w:t>
      </w:r>
      <w:r w:rsidR="00103D00" w:rsidRP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se na natječaj </w:t>
      </w:r>
      <w:r w:rsidRP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>iduće godine</w:t>
      </w:r>
      <w:r w:rsidR="00103D00" w:rsidRPr="00990152">
        <w:rPr>
          <w:rFonts w:ascii="Times New Roman" w:eastAsia="Calibri" w:hAnsi="Times New Roman" w:cs="Times New Roman"/>
          <w:b/>
          <w:sz w:val="28"/>
          <w:szCs w:val="28"/>
          <w:lang w:val="hr-HR"/>
        </w:rPr>
        <w:t>.</w:t>
      </w:r>
    </w:p>
    <w:p w14:paraId="6F526D39" w14:textId="43EF9386" w:rsidR="0039582C" w:rsidRPr="00990152" w:rsidRDefault="0039582C" w:rsidP="00103D00">
      <w:pPr>
        <w:pStyle w:val="NoSpacing"/>
      </w:pPr>
    </w:p>
    <w:p w14:paraId="2D366DB9" w14:textId="708DBFD7" w:rsidR="005859FD" w:rsidRPr="00990152" w:rsidRDefault="005859FD" w:rsidP="005859F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90152">
        <w:rPr>
          <w:rFonts w:ascii="Times New Roman" w:hAnsi="Times New Roman" w:cs="Times New Roman"/>
          <w:b/>
          <w:bCs/>
          <w:kern w:val="2"/>
          <w:sz w:val="28"/>
          <w:szCs w:val="28"/>
        </w:rPr>
        <w:t>Postupak odobravanja potpore</w:t>
      </w:r>
    </w:p>
    <w:p w14:paraId="04CEE438" w14:textId="54F28E75" w:rsidR="009F6C7D" w:rsidRPr="00990152" w:rsidRDefault="005859FD" w:rsidP="005859FD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bCs/>
          <w:kern w:val="2"/>
          <w:sz w:val="28"/>
          <w:szCs w:val="28"/>
          <w:lang w:val="hr-HR" w:eastAsia="hr-HR"/>
        </w:rPr>
        <w:t xml:space="preserve">a) </w:t>
      </w:r>
      <w:r w:rsidR="00883F97" w:rsidRPr="00990152">
        <w:rPr>
          <w:rFonts w:ascii="Times New Roman" w:hAnsi="Times New Roman"/>
          <w:sz w:val="28"/>
          <w:szCs w:val="28"/>
          <w:lang w:val="hr-HR"/>
        </w:rPr>
        <w:t>Sredstva potpore dodjeljivat će se po odluci Povjerenstva</w:t>
      </w:r>
      <w:r w:rsidRPr="00990152">
        <w:rPr>
          <w:rFonts w:ascii="Times New Roman" w:hAnsi="Times New Roman"/>
          <w:sz w:val="28"/>
          <w:szCs w:val="28"/>
          <w:lang w:val="hr-HR"/>
        </w:rPr>
        <w:t xml:space="preserve"> sastavljenog temeljem odluke direktorice TZSDŽ</w:t>
      </w:r>
      <w:r w:rsidR="00883F97" w:rsidRPr="00990152">
        <w:rPr>
          <w:rFonts w:ascii="Times New Roman" w:hAnsi="Times New Roman"/>
          <w:sz w:val="28"/>
          <w:szCs w:val="28"/>
          <w:lang w:val="hr-HR"/>
        </w:rPr>
        <w:t xml:space="preserve">, a nakon uvida u pristiglu dokumentaciju. </w:t>
      </w:r>
    </w:p>
    <w:p w14:paraId="1FCCB2B6" w14:textId="78500201" w:rsidR="005859FD" w:rsidRPr="00990152" w:rsidRDefault="005859FD" w:rsidP="00E7757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b) </w:t>
      </w:r>
      <w:r w:rsidR="00883F97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TZ</w:t>
      </w:r>
      <w:r w:rsid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</w:t>
      </w:r>
      <w:r w:rsidR="00883F97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SDŽ će s poslovnim subjektom 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kojem je odobrena potpora </w:t>
      </w:r>
      <w:r w:rsidR="00883F97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sklopiti ugovor o dodjeli potpore kojim će se </w:t>
      </w:r>
      <w:r w:rsidR="004A5B1A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regulirati međusobna prava i obveze.</w:t>
      </w:r>
    </w:p>
    <w:p w14:paraId="64F9BF52" w14:textId="6E858E24" w:rsidR="00322B71" w:rsidRPr="00990152" w:rsidRDefault="00322B71" w:rsidP="00322B71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152">
        <w:rPr>
          <w:rFonts w:ascii="Times New Roman" w:hAnsi="Times New Roman" w:cs="Times New Roman"/>
          <w:b/>
          <w:sz w:val="28"/>
          <w:szCs w:val="28"/>
        </w:rPr>
        <w:t>Način isplate potpore</w:t>
      </w:r>
    </w:p>
    <w:p w14:paraId="0F5BB0DE" w14:textId="77A237F8" w:rsidR="00322B71" w:rsidRPr="00990152" w:rsidRDefault="00322B71" w:rsidP="00322B7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Odobrena p</w:t>
      </w:r>
      <w:r w:rsidR="00D218F1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otpora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subjektu prijavitelju</w:t>
      </w:r>
      <w:r w:rsidR="00D218F1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se isplaćuje na sljedeći način:</w:t>
      </w:r>
    </w:p>
    <w:p w14:paraId="47CDAE0F" w14:textId="3069E8F5" w:rsidR="00D218F1" w:rsidRPr="00990152" w:rsidRDefault="00322B71" w:rsidP="00322B7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a) </w:t>
      </w:r>
      <w:r w:rsidR="00D218F1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Po potpisivanju ugovora s korisnikom potpore te po primitku zahtjeva za isplatom sredstava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po javnom pozivu,</w:t>
      </w:r>
      <w:r w:rsidR="00D218F1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TZ</w:t>
      </w:r>
      <w:r w:rsid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</w:t>
      </w:r>
      <w:r w:rsidR="00D218F1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SDŽ će izvršiti isplatu.</w:t>
      </w:r>
    </w:p>
    <w:p w14:paraId="3C1D7A73" w14:textId="1A8D12AB" w:rsidR="00D218F1" w:rsidRPr="00990152" w:rsidRDefault="00D218F1" w:rsidP="00322B7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Zahtjev za isplatom sredstava</w:t>
      </w:r>
      <w:r w:rsidR="00322B71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potpore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mora sadržavati: </w:t>
      </w:r>
    </w:p>
    <w:p w14:paraId="1FC056DF" w14:textId="7D9843E7" w:rsidR="00DB5D04" w:rsidRDefault="00DB5D04" w:rsidP="00DB5D04">
      <w:pPr>
        <w:numPr>
          <w:ilvl w:val="1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hr-HR"/>
        </w:rPr>
        <w:t>OIB subjekta</w:t>
      </w:r>
    </w:p>
    <w:p w14:paraId="1025F464" w14:textId="79FCDACA" w:rsidR="00DB5D04" w:rsidRPr="00DB5D04" w:rsidRDefault="00DB5D04" w:rsidP="00DB5D04">
      <w:pPr>
        <w:numPr>
          <w:ilvl w:val="1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hr-HR"/>
        </w:rPr>
        <w:t>Adresa sjedišta</w:t>
      </w:r>
    </w:p>
    <w:p w14:paraId="51EF53FC" w14:textId="49E13124" w:rsidR="00D218F1" w:rsidRPr="00990152" w:rsidRDefault="00D218F1" w:rsidP="00D218F1">
      <w:pPr>
        <w:numPr>
          <w:ilvl w:val="1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Iznos odobrene potpore</w:t>
      </w:r>
    </w:p>
    <w:p w14:paraId="6575CBF4" w14:textId="0AE9A78D" w:rsidR="00D218F1" w:rsidRPr="00990152" w:rsidRDefault="00D218F1" w:rsidP="00D218F1">
      <w:pPr>
        <w:numPr>
          <w:ilvl w:val="1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Naziv programa /projekta</w:t>
      </w:r>
      <w:r w:rsidR="00322B71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/aktivnosti</w:t>
      </w:r>
    </w:p>
    <w:p w14:paraId="731E2E92" w14:textId="52D0D783" w:rsidR="00D218F1" w:rsidRPr="00990152" w:rsidRDefault="00D218F1" w:rsidP="00D218F1">
      <w:pPr>
        <w:numPr>
          <w:ilvl w:val="1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IBAN račun </w:t>
      </w:r>
      <w:r w:rsidR="00322B71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subjekta/prijavitelja</w:t>
      </w: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na koji će se izvršiti uplata</w:t>
      </w:r>
      <w:r w:rsidR="00322B71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odobrenih sredstava</w:t>
      </w:r>
    </w:p>
    <w:p w14:paraId="37972500" w14:textId="0288BB76" w:rsidR="00322B71" w:rsidRPr="00990152" w:rsidRDefault="00D218F1" w:rsidP="007C439E">
      <w:pPr>
        <w:numPr>
          <w:ilvl w:val="1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Potpis i pečat odgovorne osobe za zastupanje </w:t>
      </w:r>
    </w:p>
    <w:p w14:paraId="528C51B7" w14:textId="77777777" w:rsidR="00322B71" w:rsidRPr="00990152" w:rsidRDefault="00322B71" w:rsidP="00322B7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14:paraId="4399CA25" w14:textId="6A1ADDF0" w:rsidR="00322B71" w:rsidRPr="00990152" w:rsidRDefault="00322B71" w:rsidP="0032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b) </w:t>
      </w:r>
      <w:bookmarkStart w:id="2" w:name="_Hlk190768840"/>
      <w:r w:rsidR="008E381A" w:rsidRPr="00990152">
        <w:rPr>
          <w:rFonts w:ascii="Times New Roman" w:eastAsia="Times New Roman" w:hAnsi="Times New Roman" w:cs="Times New Roman"/>
          <w:sz w:val="28"/>
          <w:szCs w:val="28"/>
          <w:lang w:val="hr-HR"/>
        </w:rPr>
        <w:t>Isplate odobrenih potpora vršit će se u tri obroka i to kako slijedi;</w:t>
      </w:r>
    </w:p>
    <w:p w14:paraId="0D01DB00" w14:textId="77777777" w:rsidR="00A2205C" w:rsidRPr="00990152" w:rsidRDefault="00A2205C" w:rsidP="00322B71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14:paraId="09B7A4BD" w14:textId="39FC9C99" w:rsidR="00A2205C" w:rsidRPr="00990152" w:rsidRDefault="00A2205C" w:rsidP="00A2205C">
      <w:pPr>
        <w:pStyle w:val="ListParagraph"/>
        <w:numPr>
          <w:ilvl w:val="0"/>
          <w:numId w:val="24"/>
        </w:numPr>
        <w:suppressAutoHyphen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0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 30.04. 2025. za sve subjekte koji su poslali prijavu i potrebnu dokumentaciju te kojima su odobrena sredstva u razdoblju siječanj – travanj</w:t>
      </w:r>
    </w:p>
    <w:p w14:paraId="3914D7AD" w14:textId="77777777" w:rsidR="00A2205C" w:rsidRPr="00990152" w:rsidRDefault="00322B71" w:rsidP="00A2205C">
      <w:pPr>
        <w:pStyle w:val="ListParagraph"/>
        <w:numPr>
          <w:ilvl w:val="0"/>
          <w:numId w:val="24"/>
        </w:numPr>
        <w:suppressAutoHyphen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0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A2205C" w:rsidRPr="00990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 31.08. 2025. za sve subjekte koji su poslali prijavu i potrebnu dokumentaciju te kojima su odobrena sredstva u razdoblju svibanj – kolovoz</w:t>
      </w:r>
    </w:p>
    <w:p w14:paraId="6C27CDFE" w14:textId="2F445BF9" w:rsidR="00322B71" w:rsidRPr="00990152" w:rsidRDefault="00A2205C" w:rsidP="00A2205C">
      <w:pPr>
        <w:pStyle w:val="ListParagraph"/>
        <w:numPr>
          <w:ilvl w:val="0"/>
          <w:numId w:val="24"/>
        </w:numPr>
        <w:suppressAutoHyphen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0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Do </w:t>
      </w:r>
      <w:r w:rsidR="00D40BDF" w:rsidRPr="00990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</w:t>
      </w:r>
      <w:r w:rsidRPr="00990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2025. za sve subjekte koji su poslali prijavu i potrebnu dokumentaciju te kojima su odobrena sredstva u razdoblju rujan - prosinac </w:t>
      </w:r>
      <w:bookmarkEnd w:id="2"/>
    </w:p>
    <w:p w14:paraId="73D8C84A" w14:textId="77777777" w:rsidR="00D40BDF" w:rsidRPr="00990152" w:rsidRDefault="00D40BDF" w:rsidP="00D40BDF">
      <w:pPr>
        <w:pStyle w:val="ListParagraph"/>
        <w:suppressAutoHyphens/>
        <w:ind w:left="72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670486" w14:textId="77777777" w:rsidR="00D40BDF" w:rsidRPr="00990152" w:rsidRDefault="00322B71" w:rsidP="007C439E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90152">
        <w:rPr>
          <w:rFonts w:ascii="Times New Roman" w:hAnsi="Times New Roman" w:cs="Times New Roman"/>
          <w:b/>
          <w:bCs/>
          <w:kern w:val="2"/>
          <w:sz w:val="28"/>
          <w:szCs w:val="28"/>
        </w:rPr>
        <w:t>Trajanje javnog poziva</w:t>
      </w:r>
    </w:p>
    <w:p w14:paraId="11E5FE17" w14:textId="23C11F59" w:rsidR="00C55C8F" w:rsidRPr="00990152" w:rsidRDefault="00D40BDF" w:rsidP="00D40BDF">
      <w:pPr>
        <w:spacing w:after="160" w:line="259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hr-HR"/>
        </w:rPr>
      </w:pP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a) </w:t>
      </w:r>
      <w:r w:rsidR="005C1F81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Ovaj Javni poziv otvoren je danom objave na službenim internetskim stranicama TZ</w:t>
      </w:r>
      <w:r w:rsid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 </w:t>
      </w:r>
      <w:r w:rsidR="005C1F81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SDŽ </w:t>
      </w:r>
      <w:hyperlink r:id="rId8" w:history="1">
        <w:r w:rsidR="00AA361C" w:rsidRPr="00990152">
          <w:rPr>
            <w:rStyle w:val="Hyperlink"/>
            <w:rFonts w:ascii="Times New Roman" w:hAnsi="Times New Roman"/>
            <w:kern w:val="2"/>
            <w:sz w:val="28"/>
            <w:szCs w:val="28"/>
            <w:lang w:val="hr-HR"/>
          </w:rPr>
          <w:t>www.dalmatia.hr</w:t>
        </w:r>
      </w:hyperlink>
      <w:r w:rsidR="005C1F81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 xml:space="preserve"> i traje do 1. prosinca 2025. </w:t>
      </w: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g</w:t>
      </w:r>
      <w:r w:rsidR="005C1F81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odine</w:t>
      </w:r>
      <w:r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, odnosno do utroška planiranih sredstava predviđenih programom rada TZSDŽ</w:t>
      </w:r>
      <w:r w:rsidR="005C1F81" w:rsidRPr="00990152">
        <w:rPr>
          <w:rFonts w:ascii="Times New Roman" w:hAnsi="Times New Roman" w:cs="Times New Roman"/>
          <w:kern w:val="2"/>
          <w:sz w:val="28"/>
          <w:szCs w:val="28"/>
          <w:lang w:val="hr-HR"/>
        </w:rPr>
        <w:t>.</w:t>
      </w:r>
    </w:p>
    <w:p w14:paraId="3958626B" w14:textId="45C90093" w:rsidR="00322B71" w:rsidRPr="00990152" w:rsidRDefault="00D40BDF" w:rsidP="00322B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</w:pPr>
      <w:bookmarkStart w:id="3" w:name="VII._Odobravanje_potpore,_odluka_i_objav"/>
      <w:bookmarkStart w:id="4" w:name="VIII._Način_i_rok_podnošenja_kandidatura"/>
      <w:bookmarkStart w:id="5" w:name="XI._Način_isplate_potpore"/>
      <w:bookmarkEnd w:id="3"/>
      <w:bookmarkEnd w:id="4"/>
      <w:bookmarkEnd w:id="5"/>
      <w:r w:rsidRPr="00990152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b) </w:t>
      </w:r>
      <w:r w:rsidR="00322B71" w:rsidRPr="00990152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>T</w:t>
      </w:r>
      <w:r w:rsidRPr="00990152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>Z SDŽ</w:t>
      </w:r>
      <w:r w:rsidR="00322B71" w:rsidRPr="00990152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 zadržava pravo u svakom trenutku stavljanja ovog Javnog poziva van snage u slučaju</w:t>
      </w:r>
      <w:r w:rsidRPr="00990152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 prijevremenog utroška planiranih sredstava, kao i</w:t>
      </w:r>
      <w:r w:rsidR="00322B71" w:rsidRPr="00990152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 izvanrednih i nepredviđenih okolnosti.</w:t>
      </w:r>
    </w:p>
    <w:p w14:paraId="31C23AA1" w14:textId="77777777" w:rsidR="00C55C8F" w:rsidRPr="00990152" w:rsidRDefault="00C55C8F" w:rsidP="00C55C8F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hr-HR"/>
        </w:rPr>
      </w:pPr>
    </w:p>
    <w:p w14:paraId="69B2C38B" w14:textId="77777777" w:rsidR="00C55C8F" w:rsidRPr="00990152" w:rsidRDefault="00C55C8F" w:rsidP="00C55C8F">
      <w:pPr>
        <w:spacing w:after="160" w:line="259" w:lineRule="auto"/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  <w:t xml:space="preserve">               </w:t>
      </w:r>
    </w:p>
    <w:p w14:paraId="28F0017F" w14:textId="77777777" w:rsidR="00E7757C" w:rsidRPr="00990152" w:rsidRDefault="00E7757C" w:rsidP="00C55C8F">
      <w:pPr>
        <w:spacing w:after="160" w:line="259" w:lineRule="auto"/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</w:pPr>
    </w:p>
    <w:p w14:paraId="4B865F32" w14:textId="77777777" w:rsidR="00C55C8F" w:rsidRPr="00990152" w:rsidRDefault="00C55C8F" w:rsidP="00C55C8F">
      <w:pPr>
        <w:spacing w:after="160" w:line="259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</w:pPr>
      <w:bookmarkStart w:id="6" w:name="XII._Nadzor"/>
      <w:bookmarkEnd w:id="6"/>
      <w:r w:rsidRPr="00990152"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  <w:t>Turistička zajednica Splitsko-dalmatinske županije</w:t>
      </w:r>
    </w:p>
    <w:p w14:paraId="7CFED5C1" w14:textId="77777777" w:rsidR="00C55C8F" w:rsidRPr="00990152" w:rsidRDefault="00C55C8F" w:rsidP="00C55C8F">
      <w:pPr>
        <w:spacing w:after="160" w:line="259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  <w:t>Ivana Vladović, direktorica</w:t>
      </w:r>
    </w:p>
    <w:p w14:paraId="575B5016" w14:textId="77777777" w:rsidR="00C55C8F" w:rsidRPr="00990152" w:rsidRDefault="00C55C8F" w:rsidP="00C55C8F">
      <w:pPr>
        <w:spacing w:after="160" w:line="259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</w:pPr>
    </w:p>
    <w:p w14:paraId="651C4950" w14:textId="79F95A23" w:rsidR="00C55C8F" w:rsidRPr="00990152" w:rsidRDefault="00F81C96" w:rsidP="00C55C8F">
      <w:pPr>
        <w:spacing w:after="160" w:line="259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</w:pPr>
      <w:r w:rsidRPr="00990152"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  <w:t>Split, 26</w:t>
      </w:r>
      <w:r w:rsidR="00C55C8F" w:rsidRPr="00990152"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  <w:t xml:space="preserve">. </w:t>
      </w:r>
      <w:r w:rsidRPr="00990152"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  <w:t>veljače 2025</w:t>
      </w:r>
      <w:r w:rsidR="00C55C8F" w:rsidRPr="00990152">
        <w:rPr>
          <w:rFonts w:ascii="Times New Roman" w:eastAsia="Times New Roman" w:hAnsi="Times New Roman" w:cs="Times New Roman"/>
          <w:b/>
          <w:kern w:val="2"/>
          <w:sz w:val="28"/>
          <w:szCs w:val="28"/>
          <w:lang w:val="hr-HR"/>
        </w:rPr>
        <w:t>. godine</w:t>
      </w:r>
    </w:p>
    <w:p w14:paraId="09355C6E" w14:textId="77777777" w:rsidR="00C55C8F" w:rsidRPr="00990152" w:rsidRDefault="00C55C8F" w:rsidP="00C55C8F">
      <w:pPr>
        <w:spacing w:after="160" w:line="259" w:lineRule="auto"/>
        <w:rPr>
          <w:rFonts w:ascii="Times New Roman" w:eastAsia="Times New Roman" w:hAnsi="Times New Roman" w:cs="Times New Roman"/>
          <w:kern w:val="2"/>
          <w:sz w:val="28"/>
          <w:szCs w:val="28"/>
          <w:lang w:val="hr-HR"/>
        </w:rPr>
      </w:pPr>
    </w:p>
    <w:p w14:paraId="5F279DAF" w14:textId="77777777" w:rsidR="00C55C8F" w:rsidRPr="00990152" w:rsidRDefault="00C55C8F" w:rsidP="002869A8">
      <w:pPr>
        <w:rPr>
          <w:lang w:val="hr-HR"/>
        </w:rPr>
      </w:pPr>
    </w:p>
    <w:p w14:paraId="0DD9257C" w14:textId="77777777" w:rsidR="00D4682A" w:rsidRPr="00990152" w:rsidRDefault="00D4682A" w:rsidP="002869A8">
      <w:pPr>
        <w:rPr>
          <w:lang w:val="hr-HR"/>
        </w:rPr>
      </w:pPr>
    </w:p>
    <w:p w14:paraId="5E7FB088" w14:textId="77777777" w:rsidR="00772F2C" w:rsidRPr="00990152" w:rsidRDefault="00772F2C" w:rsidP="002869A8">
      <w:pPr>
        <w:rPr>
          <w:lang w:val="hr-HR"/>
        </w:rPr>
      </w:pPr>
    </w:p>
    <w:p w14:paraId="129ABAD2" w14:textId="77777777" w:rsidR="00772F2C" w:rsidRPr="00990152" w:rsidRDefault="00772F2C" w:rsidP="002869A8">
      <w:pPr>
        <w:rPr>
          <w:lang w:val="hr-HR"/>
        </w:rPr>
      </w:pPr>
    </w:p>
    <w:p w14:paraId="54FDC149" w14:textId="77777777" w:rsidR="00772F2C" w:rsidRPr="00990152" w:rsidRDefault="00772F2C" w:rsidP="002869A8">
      <w:pPr>
        <w:rPr>
          <w:lang w:val="hr-HR"/>
        </w:rPr>
      </w:pPr>
    </w:p>
    <w:p w14:paraId="7445813C" w14:textId="77777777" w:rsidR="00772F2C" w:rsidRPr="00990152" w:rsidRDefault="00772F2C" w:rsidP="002869A8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772F2C" w:rsidRPr="00990152" w:rsidSect="00B42A5B">
      <w:headerReference w:type="default" r:id="rId9"/>
      <w:headerReference w:type="first" r:id="rId10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6298" w14:textId="77777777" w:rsidR="00FC338A" w:rsidRDefault="00FC338A" w:rsidP="002869A8">
      <w:r>
        <w:separator/>
      </w:r>
    </w:p>
  </w:endnote>
  <w:endnote w:type="continuationSeparator" w:id="0">
    <w:p w14:paraId="22E908DC" w14:textId="77777777" w:rsidR="00FC338A" w:rsidRDefault="00FC338A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miljen Grotesk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miljen Grotesk SemiBold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60FD" w14:textId="77777777" w:rsidR="00FC338A" w:rsidRDefault="00FC338A" w:rsidP="002869A8">
      <w:r>
        <w:separator/>
      </w:r>
    </w:p>
  </w:footnote>
  <w:footnote w:type="continuationSeparator" w:id="0">
    <w:p w14:paraId="018AAE69" w14:textId="77777777" w:rsidR="00FC338A" w:rsidRDefault="00FC338A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F7B3" w14:textId="77777777" w:rsidR="00F57C1D" w:rsidRDefault="003F6E60" w:rsidP="002869A8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01144B8D" wp14:editId="02A314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DE8D" w14:textId="77777777" w:rsidR="00B44B88" w:rsidRDefault="003F6E60" w:rsidP="002869A8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455FC9E4" wp14:editId="06D101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CA6"/>
    <w:multiLevelType w:val="hybridMultilevel"/>
    <w:tmpl w:val="DF86D55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1E9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269"/>
    <w:multiLevelType w:val="hybridMultilevel"/>
    <w:tmpl w:val="FFFFFFFF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7369"/>
    <w:multiLevelType w:val="hybridMultilevel"/>
    <w:tmpl w:val="AA9A43D0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EB4CEF"/>
    <w:multiLevelType w:val="hybridMultilevel"/>
    <w:tmpl w:val="55E24F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3369"/>
    <w:multiLevelType w:val="hybridMultilevel"/>
    <w:tmpl w:val="FFFFFFFF"/>
    <w:lvl w:ilvl="0" w:tplc="ADC4EB30">
      <w:start w:val="1"/>
      <w:numFmt w:val="upperRoman"/>
      <w:lvlText w:val="%1."/>
      <w:lvlJc w:val="left"/>
      <w:pPr>
        <w:ind w:left="595" w:hanging="169"/>
      </w:pPr>
      <w:rPr>
        <w:rFonts w:ascii="Arial" w:eastAsia="Times New Roman" w:hAnsi="Arial" w:cs="Arial" w:hint="default"/>
        <w:b/>
        <w:bCs/>
        <w:color w:val="003763"/>
        <w:spacing w:val="0"/>
        <w:w w:val="96"/>
        <w:sz w:val="22"/>
        <w:szCs w:val="22"/>
      </w:rPr>
    </w:lvl>
    <w:lvl w:ilvl="1" w:tplc="22E65DF6">
      <w:numFmt w:val="bullet"/>
      <w:lvlText w:val=""/>
      <w:lvlJc w:val="left"/>
      <w:pPr>
        <w:ind w:left="1011" w:hanging="356"/>
      </w:pPr>
      <w:rPr>
        <w:rFonts w:ascii="Symbol" w:eastAsia="Times New Roman" w:hAnsi="Symbol" w:hint="default"/>
        <w:color w:val="003763"/>
        <w:w w:val="100"/>
        <w:sz w:val="22"/>
      </w:rPr>
    </w:lvl>
    <w:lvl w:ilvl="2" w:tplc="985C8A44">
      <w:start w:val="1"/>
      <w:numFmt w:val="bullet"/>
      <w:lvlText w:val="o"/>
      <w:lvlJc w:val="left"/>
      <w:pPr>
        <w:ind w:left="1018" w:hanging="361"/>
      </w:pPr>
      <w:rPr>
        <w:rFonts w:ascii="Courier New" w:hAnsi="Courier New" w:hint="default"/>
        <w:color w:val="000000" w:themeColor="text1"/>
        <w:w w:val="100"/>
        <w:sz w:val="22"/>
      </w:rPr>
    </w:lvl>
    <w:lvl w:ilvl="3" w:tplc="229E59E0">
      <w:numFmt w:val="bullet"/>
      <w:lvlText w:val="•"/>
      <w:lvlJc w:val="left"/>
      <w:pPr>
        <w:ind w:left="2113" w:hanging="361"/>
      </w:pPr>
      <w:rPr>
        <w:rFonts w:hint="default"/>
      </w:rPr>
    </w:lvl>
    <w:lvl w:ilvl="4" w:tplc="830E4556">
      <w:numFmt w:val="bullet"/>
      <w:lvlText w:val="•"/>
      <w:lvlJc w:val="left"/>
      <w:pPr>
        <w:ind w:left="3206" w:hanging="361"/>
      </w:pPr>
      <w:rPr>
        <w:rFonts w:hint="default"/>
      </w:rPr>
    </w:lvl>
    <w:lvl w:ilvl="5" w:tplc="52EA7514">
      <w:numFmt w:val="bullet"/>
      <w:lvlText w:val="•"/>
      <w:lvlJc w:val="left"/>
      <w:pPr>
        <w:ind w:left="4299" w:hanging="361"/>
      </w:pPr>
      <w:rPr>
        <w:rFonts w:hint="default"/>
      </w:rPr>
    </w:lvl>
    <w:lvl w:ilvl="6" w:tplc="2168F85A">
      <w:numFmt w:val="bullet"/>
      <w:lvlText w:val="•"/>
      <w:lvlJc w:val="left"/>
      <w:pPr>
        <w:ind w:left="5393" w:hanging="361"/>
      </w:pPr>
      <w:rPr>
        <w:rFonts w:hint="default"/>
      </w:rPr>
    </w:lvl>
    <w:lvl w:ilvl="7" w:tplc="4254022E">
      <w:numFmt w:val="bullet"/>
      <w:lvlText w:val="•"/>
      <w:lvlJc w:val="left"/>
      <w:pPr>
        <w:ind w:left="6486" w:hanging="361"/>
      </w:pPr>
      <w:rPr>
        <w:rFonts w:hint="default"/>
      </w:rPr>
    </w:lvl>
    <w:lvl w:ilvl="8" w:tplc="E1DC777C">
      <w:numFmt w:val="bullet"/>
      <w:lvlText w:val="•"/>
      <w:lvlJc w:val="left"/>
      <w:pPr>
        <w:ind w:left="7579" w:hanging="361"/>
      </w:pPr>
      <w:rPr>
        <w:rFonts w:hint="default"/>
      </w:rPr>
    </w:lvl>
  </w:abstractNum>
  <w:abstractNum w:abstractNumId="6" w15:restartNumberingAfterBreak="0">
    <w:nsid w:val="248A026D"/>
    <w:multiLevelType w:val="hybridMultilevel"/>
    <w:tmpl w:val="DEBC760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3D6D"/>
    <w:multiLevelType w:val="hybridMultilevel"/>
    <w:tmpl w:val="A2D663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57510"/>
    <w:multiLevelType w:val="hybridMultilevel"/>
    <w:tmpl w:val="FFFFFFFF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C6CCD"/>
    <w:multiLevelType w:val="hybridMultilevel"/>
    <w:tmpl w:val="77C065A6"/>
    <w:lvl w:ilvl="0" w:tplc="82B6DEA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0070B1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14648D"/>
    <w:multiLevelType w:val="hybridMultilevel"/>
    <w:tmpl w:val="FFFFFFFF"/>
    <w:lvl w:ilvl="0" w:tplc="89004C86">
      <w:start w:val="1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3CA5372"/>
    <w:multiLevelType w:val="hybridMultilevel"/>
    <w:tmpl w:val="FF924E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80D0C"/>
    <w:multiLevelType w:val="hybridMultilevel"/>
    <w:tmpl w:val="FFFFFFFF"/>
    <w:lvl w:ilvl="0" w:tplc="041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37A4E"/>
    <w:multiLevelType w:val="hybridMultilevel"/>
    <w:tmpl w:val="C4A0AA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06F"/>
    <w:multiLevelType w:val="hybridMultilevel"/>
    <w:tmpl w:val="30DCAD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8343A72"/>
    <w:multiLevelType w:val="hybridMultilevel"/>
    <w:tmpl w:val="4184BA3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2537A"/>
    <w:multiLevelType w:val="hybridMultilevel"/>
    <w:tmpl w:val="FFFFFFFF"/>
    <w:lvl w:ilvl="0" w:tplc="82B6DE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504E0"/>
    <w:multiLevelType w:val="hybridMultilevel"/>
    <w:tmpl w:val="CD1E81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47E54"/>
    <w:multiLevelType w:val="hybridMultilevel"/>
    <w:tmpl w:val="340C3D70"/>
    <w:lvl w:ilvl="0" w:tplc="30CC6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65DA2"/>
    <w:multiLevelType w:val="hybridMultilevel"/>
    <w:tmpl w:val="A5A08E5C"/>
    <w:lvl w:ilvl="0" w:tplc="82B6DEA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830FA5"/>
    <w:multiLevelType w:val="hybridMultilevel"/>
    <w:tmpl w:val="5B927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5592C"/>
    <w:multiLevelType w:val="hybridMultilevel"/>
    <w:tmpl w:val="6520D5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21893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4414F"/>
    <w:multiLevelType w:val="hybridMultilevel"/>
    <w:tmpl w:val="FFFFFFFF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873955">
    <w:abstractNumId w:val="5"/>
  </w:num>
  <w:num w:numId="2" w16cid:durableId="739644976">
    <w:abstractNumId w:val="23"/>
  </w:num>
  <w:num w:numId="3" w16cid:durableId="1460999125">
    <w:abstractNumId w:val="8"/>
  </w:num>
  <w:num w:numId="4" w16cid:durableId="1510557148">
    <w:abstractNumId w:val="10"/>
  </w:num>
  <w:num w:numId="5" w16cid:durableId="1786340317">
    <w:abstractNumId w:val="11"/>
  </w:num>
  <w:num w:numId="6" w16cid:durableId="1869446402">
    <w:abstractNumId w:val="17"/>
  </w:num>
  <w:num w:numId="7" w16cid:durableId="13501562">
    <w:abstractNumId w:val="16"/>
  </w:num>
  <w:num w:numId="8" w16cid:durableId="2067339204">
    <w:abstractNumId w:val="0"/>
  </w:num>
  <w:num w:numId="9" w16cid:durableId="1746149653">
    <w:abstractNumId w:val="20"/>
  </w:num>
  <w:num w:numId="10" w16cid:durableId="365519674">
    <w:abstractNumId w:val="18"/>
  </w:num>
  <w:num w:numId="11" w16cid:durableId="438835686">
    <w:abstractNumId w:val="2"/>
  </w:num>
  <w:num w:numId="12" w16cid:durableId="889262753">
    <w:abstractNumId w:val="13"/>
  </w:num>
  <w:num w:numId="13" w16cid:durableId="2097630150">
    <w:abstractNumId w:val="24"/>
  </w:num>
  <w:num w:numId="14" w16cid:durableId="1456022872">
    <w:abstractNumId w:val="1"/>
  </w:num>
  <w:num w:numId="15" w16cid:durableId="47728377">
    <w:abstractNumId w:val="4"/>
  </w:num>
  <w:num w:numId="16" w16cid:durableId="1182669232">
    <w:abstractNumId w:val="7"/>
  </w:num>
  <w:num w:numId="17" w16cid:durableId="1549099082">
    <w:abstractNumId w:val="19"/>
  </w:num>
  <w:num w:numId="18" w16cid:durableId="2041082356">
    <w:abstractNumId w:val="6"/>
  </w:num>
  <w:num w:numId="19" w16cid:durableId="1376663914">
    <w:abstractNumId w:val="21"/>
  </w:num>
  <w:num w:numId="20" w16cid:durableId="827937024">
    <w:abstractNumId w:val="12"/>
  </w:num>
  <w:num w:numId="21" w16cid:durableId="953369150">
    <w:abstractNumId w:val="14"/>
  </w:num>
  <w:num w:numId="22" w16cid:durableId="1937670136">
    <w:abstractNumId w:val="3"/>
  </w:num>
  <w:num w:numId="23" w16cid:durableId="1696225495">
    <w:abstractNumId w:val="15"/>
  </w:num>
  <w:num w:numId="24" w16cid:durableId="1466117274">
    <w:abstractNumId w:val="22"/>
  </w:num>
  <w:num w:numId="25" w16cid:durableId="309098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88"/>
    <w:rsid w:val="0001618A"/>
    <w:rsid w:val="00095B38"/>
    <w:rsid w:val="000D26A3"/>
    <w:rsid w:val="000D48BE"/>
    <w:rsid w:val="00103D00"/>
    <w:rsid w:val="001212C1"/>
    <w:rsid w:val="00214BAF"/>
    <w:rsid w:val="002869A8"/>
    <w:rsid w:val="002C6570"/>
    <w:rsid w:val="00322B71"/>
    <w:rsid w:val="0039582C"/>
    <w:rsid w:val="003F6E60"/>
    <w:rsid w:val="00417789"/>
    <w:rsid w:val="00426960"/>
    <w:rsid w:val="0042696F"/>
    <w:rsid w:val="004A5B1A"/>
    <w:rsid w:val="004F65E7"/>
    <w:rsid w:val="00557B2B"/>
    <w:rsid w:val="005859FD"/>
    <w:rsid w:val="005C1F81"/>
    <w:rsid w:val="006041AC"/>
    <w:rsid w:val="006A7139"/>
    <w:rsid w:val="006C6E1A"/>
    <w:rsid w:val="00772F2C"/>
    <w:rsid w:val="007A3AB1"/>
    <w:rsid w:val="007C439E"/>
    <w:rsid w:val="007F2051"/>
    <w:rsid w:val="00812E05"/>
    <w:rsid w:val="008232E1"/>
    <w:rsid w:val="00835965"/>
    <w:rsid w:val="00883F97"/>
    <w:rsid w:val="008E35F0"/>
    <w:rsid w:val="008E381A"/>
    <w:rsid w:val="00940799"/>
    <w:rsid w:val="00990152"/>
    <w:rsid w:val="009F6C7D"/>
    <w:rsid w:val="00A2205C"/>
    <w:rsid w:val="00A46EE8"/>
    <w:rsid w:val="00A60225"/>
    <w:rsid w:val="00AA361C"/>
    <w:rsid w:val="00AF30DE"/>
    <w:rsid w:val="00B42A5B"/>
    <w:rsid w:val="00B44B88"/>
    <w:rsid w:val="00BF2119"/>
    <w:rsid w:val="00C23436"/>
    <w:rsid w:val="00C55C8F"/>
    <w:rsid w:val="00C769F0"/>
    <w:rsid w:val="00D15766"/>
    <w:rsid w:val="00D17BE7"/>
    <w:rsid w:val="00D218F1"/>
    <w:rsid w:val="00D40BDF"/>
    <w:rsid w:val="00D4682A"/>
    <w:rsid w:val="00DB5D04"/>
    <w:rsid w:val="00E43AF0"/>
    <w:rsid w:val="00E7757C"/>
    <w:rsid w:val="00EE6DFA"/>
    <w:rsid w:val="00F42A20"/>
    <w:rsid w:val="00F57C1D"/>
    <w:rsid w:val="00F81C96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D7A5DA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88"/>
  </w:style>
  <w:style w:type="paragraph" w:styleId="Footer">
    <w:name w:val="footer"/>
    <w:basedOn w:val="Normal"/>
    <w:link w:val="Foot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88"/>
  </w:style>
  <w:style w:type="paragraph" w:styleId="Subtitle">
    <w:name w:val="Subtitle"/>
    <w:basedOn w:val="Normal"/>
    <w:next w:val="Normal"/>
    <w:link w:val="Subtitle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paragraph" w:styleId="ListParagraph">
    <w:name w:val="List Paragraph"/>
    <w:basedOn w:val="Normal"/>
    <w:uiPriority w:val="1"/>
    <w:qFormat/>
    <w:rsid w:val="00C55C8F"/>
    <w:pPr>
      <w:widowControl w:val="0"/>
      <w:autoSpaceDE w:val="0"/>
      <w:autoSpaceDN w:val="0"/>
      <w:spacing w:after="0" w:line="240" w:lineRule="auto"/>
      <w:ind w:left="1018" w:hanging="360"/>
    </w:pPr>
    <w:rPr>
      <w:rFonts w:ascii="Arial" w:eastAsia="Times New Roman" w:hAnsi="Arial" w:cs="Arial"/>
      <w:sz w:val="22"/>
      <w:szCs w:val="22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C55C8F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C55C8F"/>
    <w:rPr>
      <w:rFonts w:eastAsia="Times New Roman" w:cs="Times New Roman"/>
      <w:kern w:val="2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F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mati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jecaj@dalmati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Petričević</cp:lastModifiedBy>
  <cp:revision>3</cp:revision>
  <cp:lastPrinted>2025-02-26T08:06:00Z</cp:lastPrinted>
  <dcterms:created xsi:type="dcterms:W3CDTF">2025-02-26T09:43:00Z</dcterms:created>
  <dcterms:modified xsi:type="dcterms:W3CDTF">2025-02-26T09:54:00Z</dcterms:modified>
</cp:coreProperties>
</file>